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42994" w14:textId="32D55DF7" w:rsidR="0002480E" w:rsidRPr="001E7C48" w:rsidRDefault="00991C8C" w:rsidP="001E7C48">
      <w:pPr>
        <w:pStyle w:val="BibliosuisseLauftext"/>
        <w:spacing w:line="480" w:lineRule="auto"/>
        <w:contextualSpacing w:val="0"/>
        <w:rPr>
          <w:rFonts w:asciiTheme="majorHAnsi" w:hAnsiTheme="majorHAnsi" w:cstheme="majorHAnsi"/>
          <w:color w:val="001A71"/>
          <w:sz w:val="32"/>
          <w:szCs w:val="32"/>
          <w:lang w:val="it-IT"/>
        </w:rPr>
      </w:pPr>
      <w:r w:rsidRPr="001E7C48">
        <w:rPr>
          <w:rFonts w:asciiTheme="majorHAnsi" w:hAnsiTheme="majorHAnsi" w:cstheme="majorHAnsi"/>
          <w:color w:val="001A71"/>
          <w:sz w:val="32"/>
          <w:szCs w:val="32"/>
          <w:lang w:val="it-IT"/>
        </w:rPr>
        <w:t xml:space="preserve">Congresso </w:t>
      </w:r>
      <w:r w:rsidR="00286AA6" w:rsidRPr="001E7C48">
        <w:rPr>
          <w:rFonts w:asciiTheme="majorHAnsi" w:hAnsiTheme="majorHAnsi" w:cstheme="majorHAnsi"/>
          <w:color w:val="001A71"/>
          <w:sz w:val="32"/>
          <w:szCs w:val="32"/>
          <w:lang w:val="it-IT"/>
        </w:rPr>
        <w:t xml:space="preserve">svizzero delle biblioteche </w:t>
      </w:r>
      <w:r w:rsidRPr="001E7C48">
        <w:rPr>
          <w:rFonts w:asciiTheme="majorHAnsi" w:hAnsiTheme="majorHAnsi" w:cstheme="majorHAnsi"/>
          <w:color w:val="001A71"/>
          <w:sz w:val="32"/>
          <w:szCs w:val="32"/>
          <w:lang w:val="it-IT"/>
        </w:rPr>
        <w:t>2025</w:t>
      </w:r>
    </w:p>
    <w:p w14:paraId="4A1BE317" w14:textId="51182971" w:rsidR="0002480E" w:rsidRDefault="000B48E0" w:rsidP="001E7C48">
      <w:pPr>
        <w:pStyle w:val="BibliosuisseLauftext"/>
        <w:spacing w:line="480" w:lineRule="auto"/>
        <w:contextualSpacing w:val="0"/>
        <w:rPr>
          <w:rFonts w:asciiTheme="majorHAnsi" w:hAnsiTheme="majorHAnsi" w:cstheme="majorHAnsi"/>
          <w:color w:val="C2002F"/>
          <w:sz w:val="32"/>
          <w:szCs w:val="32"/>
          <w:lang w:val="it-IT"/>
        </w:rPr>
      </w:pPr>
      <w:r>
        <w:rPr>
          <w:rFonts w:asciiTheme="majorHAnsi" w:hAnsiTheme="majorHAnsi" w:cstheme="majorHAnsi"/>
          <w:color w:val="C2002F"/>
          <w:sz w:val="32"/>
          <w:szCs w:val="32"/>
          <w:lang w:val="it-IT"/>
        </w:rPr>
        <w:t>i</w:t>
      </w:r>
      <w:r w:rsidR="00991C8C" w:rsidRPr="001E7C48">
        <w:rPr>
          <w:rFonts w:asciiTheme="majorHAnsi" w:hAnsiTheme="majorHAnsi" w:cstheme="majorHAnsi"/>
          <w:color w:val="C2002F"/>
          <w:sz w:val="32"/>
          <w:szCs w:val="32"/>
          <w:lang w:val="it-IT"/>
        </w:rPr>
        <w:t xml:space="preserve">nvitare - </w:t>
      </w:r>
      <w:r>
        <w:rPr>
          <w:rFonts w:asciiTheme="majorHAnsi" w:hAnsiTheme="majorHAnsi" w:cstheme="majorHAnsi"/>
          <w:color w:val="C2002F"/>
          <w:sz w:val="32"/>
          <w:szCs w:val="32"/>
          <w:lang w:val="it-IT"/>
        </w:rPr>
        <w:t>i</w:t>
      </w:r>
      <w:r w:rsidR="00991C8C" w:rsidRPr="001E7C48">
        <w:rPr>
          <w:rFonts w:asciiTheme="majorHAnsi" w:hAnsiTheme="majorHAnsi" w:cstheme="majorHAnsi"/>
          <w:color w:val="C2002F"/>
          <w:sz w:val="32"/>
          <w:szCs w:val="32"/>
          <w:lang w:val="it-IT"/>
        </w:rPr>
        <w:t xml:space="preserve">spirare </w:t>
      </w:r>
      <w:r w:rsidR="00E91929">
        <w:rPr>
          <w:rFonts w:asciiTheme="majorHAnsi" w:hAnsiTheme="majorHAnsi" w:cstheme="majorHAnsi"/>
          <w:color w:val="C2002F"/>
          <w:sz w:val="32"/>
          <w:szCs w:val="32"/>
          <w:lang w:val="it-IT"/>
        </w:rPr>
        <w:t>–</w:t>
      </w:r>
      <w:r w:rsidR="00991C8C" w:rsidRPr="001E7C48">
        <w:rPr>
          <w:rFonts w:asciiTheme="majorHAnsi" w:hAnsiTheme="majorHAnsi" w:cstheme="majorHAnsi"/>
          <w:color w:val="C2002F"/>
          <w:sz w:val="32"/>
          <w:szCs w:val="32"/>
          <w:lang w:val="it-IT"/>
        </w:rPr>
        <w:t xml:space="preserve"> </w:t>
      </w:r>
      <w:r>
        <w:rPr>
          <w:rFonts w:asciiTheme="majorHAnsi" w:hAnsiTheme="majorHAnsi" w:cstheme="majorHAnsi"/>
          <w:color w:val="C2002F"/>
          <w:sz w:val="32"/>
          <w:szCs w:val="32"/>
          <w:lang w:val="it-IT"/>
        </w:rPr>
        <w:t>connettere</w:t>
      </w:r>
    </w:p>
    <w:p w14:paraId="41FA4314" w14:textId="77777777" w:rsidR="00E91929" w:rsidRPr="001E7C48" w:rsidRDefault="00E91929" w:rsidP="001E7C48">
      <w:pPr>
        <w:pStyle w:val="BibliosuisseLauftext"/>
        <w:spacing w:line="480" w:lineRule="auto"/>
        <w:contextualSpacing w:val="0"/>
        <w:rPr>
          <w:rFonts w:asciiTheme="majorHAnsi" w:hAnsiTheme="majorHAnsi" w:cstheme="majorHAnsi"/>
          <w:color w:val="C2002F"/>
          <w:sz w:val="32"/>
          <w:szCs w:val="32"/>
          <w:lang w:val="it-IT"/>
        </w:rPr>
      </w:pPr>
    </w:p>
    <w:p w14:paraId="036500EF" w14:textId="3BA1E8CD" w:rsidR="009C012C" w:rsidRPr="001E7C48" w:rsidRDefault="00286AA6" w:rsidP="001E7C48">
      <w:pPr>
        <w:pStyle w:val="BibliosuisseLauftext"/>
        <w:spacing w:line="480" w:lineRule="auto"/>
        <w:contextualSpacing w:val="0"/>
        <w:rPr>
          <w:rFonts w:asciiTheme="majorHAnsi" w:hAnsiTheme="majorHAnsi" w:cstheme="majorHAnsi"/>
          <w:sz w:val="36"/>
          <w:szCs w:val="36"/>
          <w:lang w:val="it-IT"/>
        </w:rPr>
      </w:pPr>
      <w:r w:rsidRPr="001E7C48">
        <w:rPr>
          <w:rFonts w:asciiTheme="majorHAnsi" w:hAnsiTheme="majorHAnsi" w:cstheme="majorHAnsi"/>
          <w:b/>
          <w:bCs/>
          <w:sz w:val="36"/>
          <w:szCs w:val="36"/>
          <w:lang w:val="it-IT"/>
        </w:rPr>
        <w:t>Call for Papers</w:t>
      </w:r>
    </w:p>
    <w:p w14:paraId="08697F28" w14:textId="151BF83B" w:rsidR="00783400" w:rsidRPr="001E7C48" w:rsidRDefault="005B021C" w:rsidP="001E7C48">
      <w:pPr>
        <w:pStyle w:val="BibliosuisseLauftext"/>
        <w:spacing w:after="80" w:line="480" w:lineRule="auto"/>
        <w:contextualSpacing w:val="0"/>
        <w:rPr>
          <w:rFonts w:asciiTheme="majorHAnsi" w:hAnsiTheme="majorHAnsi" w:cstheme="majorHAnsi"/>
          <w:sz w:val="28"/>
          <w:szCs w:val="28"/>
          <w:lang w:val="it-IT"/>
        </w:rPr>
      </w:pP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Il </w:t>
      </w:r>
      <w:r w:rsidR="00470762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Congresso </w:t>
      </w:r>
      <w:r w:rsidR="00286AA6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svizzero delle biblioteche </w:t>
      </w:r>
      <w:r w:rsidR="00470762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si terrà a Berna </w:t>
      </w:r>
      <w:r w:rsidR="00991C8C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il </w:t>
      </w:r>
      <w:r w:rsidR="000B52E8" w:rsidRPr="001E7C48">
        <w:rPr>
          <w:rFonts w:asciiTheme="majorHAnsi" w:hAnsiTheme="majorHAnsi" w:cstheme="majorHAnsi"/>
          <w:sz w:val="28"/>
          <w:szCs w:val="28"/>
          <w:lang w:val="it-IT"/>
        </w:rPr>
        <w:t>30</w:t>
      </w:r>
      <w:r w:rsidR="00286AA6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e il </w:t>
      </w:r>
      <w:r w:rsidR="000B52E8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31 ottobre </w:t>
      </w:r>
      <w:r w:rsidR="00431B86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2025. Si tratta del </w:t>
      </w:r>
      <w:r w:rsidR="00D001F9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più grande evento di formazione e </w:t>
      </w:r>
      <w:r w:rsidR="00D001F9" w:rsidRPr="001E7C48">
        <w:rPr>
          <w:rFonts w:asciiTheme="majorHAnsi" w:hAnsiTheme="majorHAnsi" w:cstheme="majorHAnsi"/>
          <w:i/>
          <w:sz w:val="28"/>
          <w:szCs w:val="28"/>
          <w:lang w:val="it-IT"/>
        </w:rPr>
        <w:t>networking</w:t>
      </w:r>
      <w:r w:rsidR="00D001F9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per </w:t>
      </w:r>
      <w:r w:rsidR="00286AA6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le collaboratrici e i collaboratori </w:t>
      </w:r>
      <w:r w:rsidR="00FB540B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delle </w:t>
      </w:r>
      <w:r w:rsidR="00292024" w:rsidRPr="001E7C48">
        <w:rPr>
          <w:rFonts w:asciiTheme="majorHAnsi" w:hAnsiTheme="majorHAnsi" w:cstheme="majorHAnsi"/>
          <w:sz w:val="28"/>
          <w:szCs w:val="28"/>
          <w:lang w:val="it-IT"/>
        </w:rPr>
        <w:t>biblioteche pubbliche</w:t>
      </w:r>
      <w:r w:rsidR="00286AA6" w:rsidRPr="001E7C48">
        <w:rPr>
          <w:rFonts w:asciiTheme="majorHAnsi" w:hAnsiTheme="majorHAnsi" w:cstheme="majorHAnsi"/>
          <w:sz w:val="28"/>
          <w:szCs w:val="28"/>
          <w:lang w:val="it-IT"/>
        </w:rPr>
        <w:t>, comunali, scolastiche</w:t>
      </w:r>
      <w:r w:rsidR="00525429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e</w:t>
      </w:r>
      <w:r w:rsidR="00292024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accademiche</w:t>
      </w:r>
      <w:r w:rsidR="00286AA6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e i centri di informazione e documentazione in Svizzera.</w:t>
      </w:r>
    </w:p>
    <w:p w14:paraId="2DAE1BBC" w14:textId="77777777" w:rsidR="00B17F42" w:rsidRPr="001E7C48" w:rsidRDefault="00991C8C" w:rsidP="001E7C48">
      <w:pPr>
        <w:pStyle w:val="BibliosuisseLauftext"/>
        <w:spacing w:after="80" w:line="480" w:lineRule="auto"/>
        <w:contextualSpacing w:val="0"/>
        <w:rPr>
          <w:rFonts w:asciiTheme="majorHAnsi" w:hAnsiTheme="majorHAnsi" w:cstheme="majorHAnsi"/>
          <w:sz w:val="28"/>
          <w:szCs w:val="28"/>
          <w:lang w:val="it-IT"/>
        </w:rPr>
      </w:pP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Di quali argomenti vi occupate nella vostra istituzione? Di cosa volete discutere? Di cosa vorreste discutere? Quali esperienze potete condividere? Il </w:t>
      </w:r>
      <w:r w:rsidR="00286AA6" w:rsidRPr="001E7C48">
        <w:rPr>
          <w:rFonts w:asciiTheme="majorHAnsi" w:hAnsiTheme="majorHAnsi" w:cstheme="majorHAnsi"/>
          <w:sz w:val="28"/>
          <w:szCs w:val="28"/>
          <w:lang w:val="it-IT"/>
        </w:rPr>
        <w:t>C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ongresso </w:t>
      </w:r>
      <w:r w:rsidR="00286AA6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è basato sui 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>vostri contributi! Bibliosuisse attende</w:t>
      </w:r>
      <w:r w:rsidR="00286AA6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</w:t>
      </w:r>
      <w:r w:rsidR="006910FD" w:rsidRPr="001E7C48">
        <w:rPr>
          <w:rFonts w:asciiTheme="majorHAnsi" w:hAnsiTheme="majorHAnsi" w:cstheme="majorHAnsi"/>
          <w:sz w:val="28"/>
          <w:szCs w:val="28"/>
          <w:lang w:val="it-IT"/>
        </w:rPr>
        <w:t>con piacere le vostre idee e proposte, la condivisione delle vostre conoscenze specialistiche e le tesi ispiratrici.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</w:t>
      </w:r>
    </w:p>
    <w:p w14:paraId="684D29A8" w14:textId="0B6ACDDF" w:rsidR="0002480E" w:rsidRPr="001E7C48" w:rsidRDefault="00991C8C" w:rsidP="001E7C48">
      <w:pPr>
        <w:pStyle w:val="BibliosuisseLauftext"/>
        <w:spacing w:after="80" w:line="480" w:lineRule="auto"/>
        <w:contextualSpacing w:val="0"/>
        <w:rPr>
          <w:rFonts w:asciiTheme="majorHAnsi" w:hAnsiTheme="majorHAnsi" w:cstheme="majorHAnsi"/>
          <w:sz w:val="28"/>
          <w:szCs w:val="28"/>
          <w:lang w:val="it-IT"/>
        </w:rPr>
      </w:pP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Il vostro contributo può </w:t>
      </w:r>
      <w:r w:rsidR="006910FD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delinearsi con 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una presentazione, un </w:t>
      </w:r>
      <w:r w:rsidR="00A53122" w:rsidRPr="001E7C48">
        <w:rPr>
          <w:rFonts w:asciiTheme="majorHAnsi" w:hAnsiTheme="majorHAnsi" w:cstheme="majorHAnsi"/>
          <w:i/>
          <w:iCs/>
          <w:sz w:val="28"/>
          <w:szCs w:val="28"/>
          <w:lang w:val="it-IT"/>
        </w:rPr>
        <w:t>w</w:t>
      </w:r>
      <w:r w:rsidRPr="001E7C48">
        <w:rPr>
          <w:rFonts w:asciiTheme="majorHAnsi" w:hAnsiTheme="majorHAnsi" w:cstheme="majorHAnsi"/>
          <w:i/>
          <w:iCs/>
          <w:sz w:val="28"/>
          <w:szCs w:val="28"/>
          <w:lang w:val="it-IT"/>
        </w:rPr>
        <w:t>o</w:t>
      </w:r>
      <w:r w:rsidRPr="001E7C48">
        <w:rPr>
          <w:rFonts w:asciiTheme="majorHAnsi" w:hAnsiTheme="majorHAnsi" w:cstheme="majorHAnsi"/>
          <w:i/>
          <w:sz w:val="28"/>
          <w:szCs w:val="28"/>
          <w:lang w:val="it-IT"/>
        </w:rPr>
        <w:t>rkshop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, una tavola rotonda o un </w:t>
      </w:r>
      <w:r w:rsidRPr="001E7C48">
        <w:rPr>
          <w:rFonts w:asciiTheme="majorHAnsi" w:hAnsiTheme="majorHAnsi" w:cstheme="majorHAnsi"/>
          <w:i/>
          <w:sz w:val="28"/>
          <w:szCs w:val="28"/>
          <w:lang w:val="it-IT"/>
        </w:rPr>
        <w:t>Ignite Talk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(maggiori dettagli su questi formati sono riportati di seguito). </w:t>
      </w:r>
    </w:p>
    <w:p w14:paraId="7343F216" w14:textId="1E0B3795" w:rsidR="0002480E" w:rsidRPr="001E7C48" w:rsidRDefault="006910FD" w:rsidP="001E7C48">
      <w:pPr>
        <w:pStyle w:val="BibliosuisseLauftext"/>
        <w:spacing w:line="480" w:lineRule="auto"/>
        <w:contextualSpacing w:val="0"/>
        <w:rPr>
          <w:rFonts w:asciiTheme="majorHAnsi" w:hAnsiTheme="majorHAnsi" w:cstheme="majorHAnsi"/>
          <w:sz w:val="28"/>
          <w:szCs w:val="28"/>
          <w:lang w:val="it-IT"/>
        </w:rPr>
      </w:pP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Il processo di selezione dei contributi proposti sarà gestito dal Comitato scientifico formato da collaboratrici e collaboratori </w:t>
      </w:r>
      <w:r w:rsidR="00991C8C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di biblioteche 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svizzere </w:t>
      </w:r>
      <w:r w:rsidR="00991C8C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di vario 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ordine </w:t>
      </w:r>
      <w:r w:rsidR="00991C8C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e da </w:t>
      </w:r>
      <w:r w:rsidR="00F0404F" w:rsidRPr="001E7C48">
        <w:rPr>
          <w:rFonts w:asciiTheme="majorHAnsi" w:hAnsiTheme="majorHAnsi" w:cstheme="majorHAnsi"/>
          <w:sz w:val="28"/>
          <w:szCs w:val="28"/>
          <w:lang w:val="it-IT"/>
        </w:rPr>
        <w:t>membri</w:t>
      </w:r>
      <w:r w:rsidR="00A53122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</w:t>
      </w:r>
      <w:r w:rsidR="00991C8C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del 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Comitato </w:t>
      </w:r>
      <w:r w:rsidR="00991C8C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e 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del Segretariato generale </w:t>
      </w:r>
      <w:r w:rsidR="00991C8C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di Bibliosuisse. Nella valutazione </w:t>
      </w:r>
      <w:r w:rsidR="00F0404F" w:rsidRPr="001E7C48">
        <w:rPr>
          <w:rFonts w:asciiTheme="majorHAnsi" w:hAnsiTheme="majorHAnsi" w:cstheme="majorHAnsi"/>
          <w:sz w:val="28"/>
          <w:szCs w:val="28"/>
          <w:lang w:val="it-IT"/>
        </w:rPr>
        <w:t>dei contributi</w:t>
      </w:r>
      <w:r w:rsidR="00991C8C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</w:t>
      </w:r>
      <w:r w:rsidR="00F0404F" w:rsidRPr="001E7C48">
        <w:rPr>
          <w:rFonts w:asciiTheme="majorHAnsi" w:hAnsiTheme="majorHAnsi" w:cstheme="majorHAnsi"/>
          <w:sz w:val="28"/>
          <w:szCs w:val="28"/>
          <w:lang w:val="it-IT"/>
        </w:rPr>
        <w:lastRenderedPageBreak/>
        <w:t>verranno rispettati i</w:t>
      </w:r>
      <w:r w:rsidR="00991C8C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seguenti criteri: qualità del contenuto / rilevanza pratica / attualità o potenziale di innovazione </w:t>
      </w:r>
      <w:r w:rsidR="00D6116A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/ </w:t>
      </w:r>
      <w:r w:rsidR="00E96F17" w:rsidRPr="001E7C48">
        <w:rPr>
          <w:rFonts w:asciiTheme="majorHAnsi" w:hAnsiTheme="majorHAnsi" w:cstheme="majorHAnsi"/>
          <w:sz w:val="28"/>
          <w:szCs w:val="28"/>
          <w:lang w:val="it-IT"/>
        </w:rPr>
        <w:t>rappresentanza equilibrata delle lingue nazionali</w:t>
      </w:r>
      <w:r w:rsidR="00991C8C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. </w:t>
      </w:r>
    </w:p>
    <w:p w14:paraId="3C60CE7C" w14:textId="77777777" w:rsidR="00D51FAE" w:rsidRPr="001E7C48" w:rsidRDefault="00D51FAE" w:rsidP="001E7C48">
      <w:pPr>
        <w:pStyle w:val="BibliosuisseLauftext"/>
        <w:spacing w:line="480" w:lineRule="auto"/>
        <w:contextualSpacing w:val="0"/>
        <w:rPr>
          <w:rFonts w:asciiTheme="majorHAnsi" w:hAnsiTheme="majorHAnsi" w:cstheme="majorHAnsi"/>
          <w:sz w:val="28"/>
          <w:szCs w:val="28"/>
          <w:lang w:val="it-IT"/>
        </w:rPr>
      </w:pPr>
    </w:p>
    <w:p w14:paraId="3FB7EC35" w14:textId="188B9A40" w:rsidR="00021D07" w:rsidRPr="00C60587" w:rsidRDefault="00F0404F" w:rsidP="001E7C48">
      <w:pPr>
        <w:pStyle w:val="BibliosuisseLauftext"/>
        <w:spacing w:after="120" w:line="480" w:lineRule="auto"/>
        <w:contextualSpacing w:val="0"/>
        <w:rPr>
          <w:rFonts w:asciiTheme="majorHAnsi" w:hAnsiTheme="majorHAnsi" w:cstheme="majorHAnsi"/>
          <w:b/>
          <w:bCs/>
          <w:sz w:val="32"/>
          <w:szCs w:val="32"/>
          <w:lang w:val="it-IT"/>
        </w:rPr>
      </w:pPr>
      <w:r w:rsidRPr="00C60587">
        <w:rPr>
          <w:rFonts w:asciiTheme="majorHAnsi" w:hAnsiTheme="majorHAnsi" w:cstheme="majorHAnsi"/>
          <w:b/>
          <w:bCs/>
          <w:sz w:val="32"/>
          <w:szCs w:val="32"/>
          <w:lang w:val="it-IT"/>
        </w:rPr>
        <w:t>Informazioni sulla presentazione dei contributi</w:t>
      </w:r>
    </w:p>
    <w:p w14:paraId="1281B6F7" w14:textId="7BF9F84F" w:rsidR="0002480E" w:rsidRPr="001E7C48" w:rsidRDefault="00991C8C" w:rsidP="001E7C48">
      <w:pPr>
        <w:pStyle w:val="BibliosuisseLauftext"/>
        <w:numPr>
          <w:ilvl w:val="0"/>
          <w:numId w:val="25"/>
        </w:numPr>
        <w:spacing w:line="480" w:lineRule="auto"/>
        <w:ind w:left="426" w:hanging="426"/>
        <w:contextualSpacing w:val="0"/>
        <w:rPr>
          <w:rFonts w:asciiTheme="majorHAnsi" w:hAnsiTheme="majorHAnsi" w:cstheme="majorHAnsi"/>
          <w:sz w:val="28"/>
          <w:szCs w:val="28"/>
          <w:lang w:val="it-IT"/>
        </w:rPr>
      </w:pP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I contributi possono essere inviati nelle seguenti lingue: tedesco, francese, italiano, romancio, inglese. Il contributo deve essere presentato nella lingua in cui sarà presentato al </w:t>
      </w:r>
      <w:r w:rsidR="00F0404F" w:rsidRPr="001E7C48">
        <w:rPr>
          <w:rFonts w:asciiTheme="majorHAnsi" w:hAnsiTheme="majorHAnsi" w:cstheme="majorHAnsi"/>
          <w:sz w:val="28"/>
          <w:szCs w:val="28"/>
          <w:lang w:val="it-IT"/>
        </w:rPr>
        <w:t>C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ongresso.  Non è possibile fornire la traduzione simultanea per le relazioni, i </w:t>
      </w:r>
      <w:r w:rsidRPr="001E7C48">
        <w:rPr>
          <w:rFonts w:asciiTheme="majorHAnsi" w:hAnsiTheme="majorHAnsi" w:cstheme="majorHAnsi"/>
          <w:i/>
          <w:sz w:val="28"/>
          <w:szCs w:val="28"/>
          <w:lang w:val="it-IT"/>
        </w:rPr>
        <w:t>workshop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>, le tavole rotonde e i laboratori.</w:t>
      </w:r>
      <w:r w:rsidR="001D00FA" w:rsidRPr="001E7C48">
        <w:rPr>
          <w:rFonts w:asciiTheme="majorHAnsi" w:hAnsiTheme="majorHAnsi" w:cstheme="majorHAnsi"/>
          <w:sz w:val="28"/>
          <w:szCs w:val="28"/>
          <w:lang w:val="it-IT"/>
        </w:rPr>
        <w:br/>
      </w:r>
    </w:p>
    <w:p w14:paraId="1554EFA9" w14:textId="6FBB5205" w:rsidR="0002480E" w:rsidRPr="001E7C48" w:rsidRDefault="00991C8C" w:rsidP="001E7C48">
      <w:pPr>
        <w:pStyle w:val="BibliosuisseLauftext"/>
        <w:numPr>
          <w:ilvl w:val="0"/>
          <w:numId w:val="21"/>
        </w:numPr>
        <w:spacing w:line="480" w:lineRule="auto"/>
        <w:ind w:left="426" w:hanging="426"/>
        <w:contextualSpacing w:val="0"/>
        <w:rPr>
          <w:rFonts w:asciiTheme="majorHAnsi" w:hAnsiTheme="majorHAnsi" w:cstheme="majorHAnsi"/>
          <w:sz w:val="28"/>
          <w:szCs w:val="28"/>
          <w:lang w:val="it-IT"/>
        </w:rPr>
      </w:pP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L'invio </w:t>
      </w:r>
      <w:r w:rsidR="00F0404F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della proposta di contributo avviene </w:t>
      </w:r>
      <w:r w:rsidRPr="001E7C48">
        <w:rPr>
          <w:rFonts w:asciiTheme="majorHAnsi" w:hAnsiTheme="majorHAnsi" w:cstheme="majorHAnsi"/>
          <w:i/>
          <w:iCs/>
          <w:sz w:val="28"/>
          <w:szCs w:val="28"/>
          <w:lang w:val="it-IT"/>
        </w:rPr>
        <w:t>online</w:t>
      </w:r>
      <w:r w:rsidR="00DA4742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al seguente link: </w:t>
      </w:r>
      <w:hyperlink r:id="rId11" w:anchor="/login" w:history="1">
        <w:r w:rsidR="00DA4742" w:rsidRPr="001E7C48">
          <w:rPr>
            <w:rStyle w:val="Hyperlink"/>
            <w:rFonts w:asciiTheme="majorHAnsi" w:hAnsiTheme="majorHAnsi" w:cstheme="majorHAnsi"/>
            <w:i/>
            <w:sz w:val="28"/>
            <w:szCs w:val="28"/>
            <w:lang w:val="it-IT"/>
          </w:rPr>
          <w:t>https://bibliosuisse2025.abstractserver.com/submission/#/login</w:t>
        </w:r>
      </w:hyperlink>
      <w:r w:rsidRPr="001E7C48">
        <w:rPr>
          <w:rFonts w:asciiTheme="majorHAnsi" w:hAnsiTheme="majorHAnsi" w:cstheme="majorHAnsi"/>
          <w:sz w:val="28"/>
          <w:szCs w:val="28"/>
          <w:lang w:val="it-IT"/>
        </w:rPr>
        <w:t>. Le persone con disabilità visiv</w:t>
      </w:r>
      <w:r w:rsidR="00F0404F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a 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che </w:t>
      </w:r>
      <w:r w:rsidR="00E75B96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non sono in grado di inviare la propria candidatura </w:t>
      </w:r>
      <w:r w:rsidR="00E75B96" w:rsidRPr="001E7C48">
        <w:rPr>
          <w:rFonts w:asciiTheme="majorHAnsi" w:hAnsiTheme="majorHAnsi" w:cstheme="majorHAnsi"/>
          <w:i/>
          <w:sz w:val="28"/>
          <w:szCs w:val="28"/>
          <w:lang w:val="it-IT"/>
        </w:rPr>
        <w:t>online</w:t>
      </w:r>
      <w:r w:rsidR="00E75B96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</w:t>
      </w:r>
      <w:r w:rsidR="002150E2" w:rsidRPr="001E7C48">
        <w:rPr>
          <w:rFonts w:asciiTheme="majorHAnsi" w:hAnsiTheme="majorHAnsi" w:cstheme="majorHAnsi"/>
          <w:sz w:val="28"/>
          <w:szCs w:val="28"/>
          <w:lang w:val="it-IT"/>
        </w:rPr>
        <w:t>sono invitate</w:t>
      </w:r>
      <w:r w:rsidR="00F0404F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a </w:t>
      </w:r>
      <w:r w:rsidR="00E75B96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contattare </w:t>
      </w:r>
      <w:hyperlink r:id="rId12" w:history="1">
        <w:r w:rsidR="00E75B96" w:rsidRPr="001E7C48">
          <w:rPr>
            <w:rStyle w:val="Hyperlink"/>
            <w:rFonts w:asciiTheme="majorHAnsi" w:hAnsiTheme="majorHAnsi" w:cstheme="majorHAnsi"/>
            <w:color w:val="auto"/>
            <w:sz w:val="28"/>
            <w:szCs w:val="28"/>
            <w:lang w:val="it-IT"/>
          </w:rPr>
          <w:t>adriana.rey@bibliosuisse.ch</w:t>
        </w:r>
      </w:hyperlink>
      <w:r w:rsidR="00E75B96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</w:t>
      </w:r>
      <w:r w:rsidR="00ED42DB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/ +41 62 552 08 53 </w:t>
      </w:r>
      <w:r w:rsidR="00E75B96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per ottenere un </w:t>
      </w:r>
      <w:r w:rsidR="00750F8A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documento </w:t>
      </w:r>
      <w:r w:rsidR="00750F8A" w:rsidRPr="001E7C48">
        <w:rPr>
          <w:rFonts w:asciiTheme="majorHAnsi" w:hAnsiTheme="majorHAnsi" w:cstheme="majorHAnsi"/>
          <w:i/>
          <w:sz w:val="28"/>
          <w:szCs w:val="28"/>
          <w:lang w:val="it-IT"/>
        </w:rPr>
        <w:t>Word</w:t>
      </w:r>
      <w:r w:rsidR="00750F8A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accessibile.</w:t>
      </w:r>
      <w:r w:rsidR="001D00FA" w:rsidRPr="001E7C48">
        <w:rPr>
          <w:rFonts w:asciiTheme="majorHAnsi" w:hAnsiTheme="majorHAnsi" w:cstheme="majorHAnsi"/>
          <w:sz w:val="28"/>
          <w:szCs w:val="28"/>
          <w:lang w:val="it-IT"/>
        </w:rPr>
        <w:br/>
      </w:r>
    </w:p>
    <w:p w14:paraId="5A117FB1" w14:textId="42A6EF07" w:rsidR="002150E2" w:rsidRPr="001E7C48" w:rsidRDefault="00991C8C" w:rsidP="001E7C48">
      <w:pPr>
        <w:pStyle w:val="BibliosuisseLauftext"/>
        <w:numPr>
          <w:ilvl w:val="0"/>
          <w:numId w:val="21"/>
        </w:numPr>
        <w:spacing w:after="120" w:line="480" w:lineRule="auto"/>
        <w:ind w:left="426" w:hanging="426"/>
        <w:contextualSpacing w:val="0"/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  <w:lang w:val="it-IT"/>
        </w:rPr>
      </w:pPr>
      <w:r w:rsidRPr="001E7C48">
        <w:rPr>
          <w:rFonts w:asciiTheme="majorHAnsi" w:hAnsiTheme="majorHAnsi" w:cstheme="majorHAnsi"/>
          <w:sz w:val="28"/>
          <w:szCs w:val="28"/>
          <w:shd w:val="clear" w:color="auto" w:fill="FFFFFF"/>
          <w:lang w:val="it-IT"/>
        </w:rPr>
        <w:t xml:space="preserve">Ogni presentazione deve includere </w:t>
      </w:r>
      <w:r w:rsidR="00F0404F" w:rsidRPr="001E7C48">
        <w:rPr>
          <w:rFonts w:asciiTheme="majorHAnsi" w:hAnsiTheme="majorHAnsi" w:cstheme="majorHAnsi"/>
          <w:sz w:val="28"/>
          <w:szCs w:val="28"/>
          <w:shd w:val="clear" w:color="auto" w:fill="FFFFFF"/>
          <w:lang w:val="it-IT"/>
        </w:rPr>
        <w:t>il titolo</w:t>
      </w:r>
      <w:r w:rsidR="002B7267">
        <w:rPr>
          <w:rFonts w:asciiTheme="majorHAnsi" w:hAnsiTheme="majorHAnsi" w:cstheme="majorHAnsi"/>
          <w:sz w:val="28"/>
          <w:szCs w:val="28"/>
          <w:shd w:val="clear" w:color="auto" w:fill="FFFFFF"/>
          <w:lang w:val="it-IT"/>
        </w:rPr>
        <w:t xml:space="preserve"> </w:t>
      </w:r>
      <w:r w:rsidR="002B7267" w:rsidRPr="002B7267">
        <w:rPr>
          <w:rFonts w:asciiTheme="majorHAnsi" w:hAnsiTheme="majorHAnsi" w:cstheme="majorHAnsi"/>
          <w:sz w:val="28"/>
          <w:szCs w:val="28"/>
          <w:shd w:val="clear" w:color="auto" w:fill="FFFFFF"/>
          <w:lang w:val="it-IT"/>
        </w:rPr>
        <w:t>(max. 300 caratteri)</w:t>
      </w:r>
      <w:r w:rsidR="00F0404F" w:rsidRPr="001E7C48">
        <w:rPr>
          <w:rFonts w:asciiTheme="majorHAnsi" w:hAnsiTheme="majorHAnsi" w:cstheme="majorHAnsi"/>
          <w:sz w:val="28"/>
          <w:szCs w:val="28"/>
          <w:shd w:val="clear" w:color="auto" w:fill="FFFFFF"/>
          <w:lang w:val="it-IT"/>
        </w:rPr>
        <w:t xml:space="preserve">, </w:t>
      </w:r>
      <w:r w:rsidRPr="001E7C48">
        <w:rPr>
          <w:rFonts w:asciiTheme="majorHAnsi" w:hAnsiTheme="majorHAnsi" w:cstheme="majorHAnsi"/>
          <w:sz w:val="28"/>
          <w:szCs w:val="28"/>
          <w:shd w:val="clear" w:color="auto" w:fill="FFFFFF"/>
          <w:lang w:val="it-IT"/>
        </w:rPr>
        <w:t xml:space="preserve">un </w:t>
      </w:r>
      <w:r w:rsidRPr="001E7C48">
        <w:rPr>
          <w:rFonts w:asciiTheme="majorHAnsi" w:hAnsiTheme="majorHAnsi" w:cstheme="majorHAnsi"/>
          <w:i/>
          <w:sz w:val="28"/>
          <w:szCs w:val="28"/>
          <w:shd w:val="clear" w:color="auto" w:fill="FFFFFF"/>
          <w:lang w:val="it-IT"/>
        </w:rPr>
        <w:t>abstract</w:t>
      </w:r>
      <w:r w:rsidR="002B7267">
        <w:rPr>
          <w:rFonts w:asciiTheme="majorHAnsi" w:hAnsiTheme="majorHAnsi" w:cstheme="majorHAnsi"/>
          <w:i/>
          <w:sz w:val="28"/>
          <w:szCs w:val="28"/>
          <w:shd w:val="clear" w:color="auto" w:fill="FFFFFF"/>
          <w:lang w:val="it-IT"/>
        </w:rPr>
        <w:t xml:space="preserve"> </w:t>
      </w:r>
      <w:r w:rsidR="002B7267">
        <w:rPr>
          <w:rFonts w:asciiTheme="majorHAnsi" w:hAnsiTheme="majorHAnsi" w:cstheme="majorHAnsi"/>
          <w:iCs/>
          <w:sz w:val="28"/>
          <w:szCs w:val="28"/>
          <w:shd w:val="clear" w:color="auto" w:fill="FFFFFF"/>
          <w:lang w:val="it-IT"/>
        </w:rPr>
        <w:t>(</w:t>
      </w:r>
      <w:r w:rsidR="002B7267" w:rsidRPr="002B7267">
        <w:rPr>
          <w:rFonts w:asciiTheme="majorHAnsi" w:hAnsiTheme="majorHAnsi" w:cstheme="majorHAnsi"/>
          <w:iCs/>
          <w:sz w:val="28"/>
          <w:szCs w:val="28"/>
          <w:shd w:val="clear" w:color="auto" w:fill="FFFFFF"/>
          <w:lang w:val="it-IT"/>
        </w:rPr>
        <w:t>max. 2000 caratteri</w:t>
      </w:r>
      <w:r w:rsidR="002B7267">
        <w:rPr>
          <w:rFonts w:asciiTheme="majorHAnsi" w:hAnsiTheme="majorHAnsi" w:cstheme="majorHAnsi"/>
          <w:iCs/>
          <w:sz w:val="28"/>
          <w:szCs w:val="28"/>
          <w:shd w:val="clear" w:color="auto" w:fill="FFFFFF"/>
          <w:lang w:val="it-IT"/>
        </w:rPr>
        <w:t>)</w:t>
      </w:r>
      <w:r w:rsidRPr="001E7C48">
        <w:rPr>
          <w:rFonts w:asciiTheme="majorHAnsi" w:hAnsiTheme="majorHAnsi" w:cstheme="majorHAnsi"/>
          <w:sz w:val="28"/>
          <w:szCs w:val="28"/>
          <w:shd w:val="clear" w:color="auto" w:fill="FFFFFF"/>
          <w:lang w:val="it-IT"/>
        </w:rPr>
        <w:t xml:space="preserve">, </w:t>
      </w:r>
      <w:r w:rsidR="00AB728E" w:rsidRPr="001E7C48">
        <w:rPr>
          <w:rFonts w:asciiTheme="majorHAnsi" w:hAnsiTheme="majorHAnsi" w:cstheme="majorHAnsi"/>
          <w:sz w:val="28"/>
          <w:szCs w:val="28"/>
          <w:shd w:val="clear" w:color="auto" w:fill="FFFFFF"/>
          <w:lang w:val="it-IT"/>
        </w:rPr>
        <w:t>il nome completo delle relatrici o dei relatori, compresi le moderatrici o i moderatori nel caso di tavole rotonde, l’Istituzione di appartenenza</w:t>
      </w:r>
      <w:r w:rsidR="00116B34" w:rsidRPr="001E7C48">
        <w:rPr>
          <w:rFonts w:asciiTheme="majorHAnsi" w:hAnsiTheme="majorHAnsi" w:cstheme="majorHAnsi"/>
          <w:sz w:val="28"/>
          <w:szCs w:val="28"/>
          <w:shd w:val="clear" w:color="auto" w:fill="FFFFFF"/>
          <w:lang w:val="it-IT"/>
        </w:rPr>
        <w:t xml:space="preserve">. </w:t>
      </w:r>
      <w:r w:rsidRPr="001E7C48">
        <w:rPr>
          <w:rFonts w:asciiTheme="majorHAnsi" w:hAnsiTheme="majorHAnsi" w:cstheme="majorHAnsi"/>
          <w:sz w:val="28"/>
          <w:szCs w:val="28"/>
          <w:shd w:val="clear" w:color="auto" w:fill="FFFFFF"/>
          <w:lang w:val="it-IT"/>
        </w:rPr>
        <w:t xml:space="preserve">Si prega di collegare sempre </w:t>
      </w:r>
      <w:r w:rsidRPr="001E7C48">
        <w:rPr>
          <w:rFonts w:asciiTheme="majorHAnsi" w:hAnsiTheme="majorHAnsi" w:cstheme="majorHAnsi"/>
          <w:sz w:val="28"/>
          <w:szCs w:val="28"/>
          <w:shd w:val="clear" w:color="auto" w:fill="FFFFFF"/>
          <w:lang w:val="it-IT"/>
        </w:rPr>
        <w:lastRenderedPageBreak/>
        <w:t xml:space="preserve">la presentazione ai nomi di tutte le persone </w:t>
      </w:r>
      <w:r w:rsidR="002150E2" w:rsidRPr="001E7C48">
        <w:rPr>
          <w:rFonts w:asciiTheme="majorHAnsi" w:hAnsiTheme="majorHAnsi" w:cstheme="majorHAnsi"/>
          <w:sz w:val="28"/>
          <w:szCs w:val="28"/>
          <w:shd w:val="clear" w:color="auto" w:fill="FFFFFF"/>
          <w:lang w:val="it-IT"/>
        </w:rPr>
        <w:t>coinvolte per</w:t>
      </w:r>
      <w:r w:rsidRPr="001E7C48">
        <w:rPr>
          <w:rFonts w:asciiTheme="majorHAnsi" w:hAnsiTheme="majorHAnsi" w:cstheme="majorHAnsi"/>
          <w:sz w:val="28"/>
          <w:szCs w:val="28"/>
          <w:shd w:val="clear" w:color="auto" w:fill="FFFFFF"/>
          <w:lang w:val="it-IT"/>
        </w:rPr>
        <w:t xml:space="preserve"> verificare eventuali sovrapposizioni nel corso della progettazione del programma. </w:t>
      </w:r>
      <w:r w:rsidR="00AB728E" w:rsidRPr="001E7C48">
        <w:rPr>
          <w:rFonts w:asciiTheme="majorHAnsi" w:hAnsiTheme="majorHAnsi" w:cstheme="majorHAnsi"/>
          <w:sz w:val="28"/>
          <w:szCs w:val="28"/>
          <w:shd w:val="clear" w:color="auto" w:fill="FFFFFF"/>
          <w:lang w:val="it-IT"/>
        </w:rPr>
        <w:t xml:space="preserve">Non sono possibili successive modifiche al programma. </w:t>
      </w:r>
    </w:p>
    <w:p w14:paraId="395192BB" w14:textId="77777777" w:rsidR="002150E2" w:rsidRPr="001E7C48" w:rsidRDefault="002150E2" w:rsidP="001E7C48">
      <w:pPr>
        <w:pStyle w:val="BibliosuisseLauftext"/>
        <w:spacing w:after="120" w:line="480" w:lineRule="auto"/>
        <w:contextualSpacing w:val="0"/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  <w:lang w:val="it-IT"/>
        </w:rPr>
      </w:pPr>
    </w:p>
    <w:p w14:paraId="4A50655D" w14:textId="7B4C4DCC" w:rsidR="0002480E" w:rsidRPr="00C60587" w:rsidRDefault="00AB728E" w:rsidP="001E7C48">
      <w:pPr>
        <w:pStyle w:val="BibliosuisseLauftext"/>
        <w:spacing w:after="120" w:line="480" w:lineRule="auto"/>
        <w:contextualSpacing w:val="0"/>
        <w:rPr>
          <w:rFonts w:asciiTheme="majorHAnsi" w:hAnsiTheme="majorHAnsi" w:cstheme="majorHAnsi"/>
          <w:b/>
          <w:bCs/>
          <w:sz w:val="32"/>
          <w:szCs w:val="32"/>
          <w:shd w:val="clear" w:color="auto" w:fill="FFFFFF"/>
          <w:lang w:val="it-IT"/>
        </w:rPr>
      </w:pPr>
      <w:r w:rsidRPr="00C60587">
        <w:rPr>
          <w:rFonts w:asciiTheme="majorHAnsi" w:hAnsiTheme="majorHAnsi" w:cstheme="majorHAnsi"/>
          <w:b/>
          <w:bCs/>
          <w:sz w:val="32"/>
          <w:szCs w:val="32"/>
          <w:shd w:val="clear" w:color="auto" w:fill="FFFFFF"/>
          <w:lang w:val="it-IT"/>
        </w:rPr>
        <w:t>Attrezzatura tecnica delle sale</w:t>
      </w:r>
    </w:p>
    <w:p w14:paraId="094D6AF8" w14:textId="4BD945E9" w:rsidR="0002480E" w:rsidRDefault="00991C8C" w:rsidP="001E7C48">
      <w:pPr>
        <w:pStyle w:val="BibliosuisseLauftext"/>
        <w:spacing w:line="480" w:lineRule="auto"/>
        <w:contextualSpacing w:val="0"/>
        <w:rPr>
          <w:rFonts w:asciiTheme="majorHAnsi" w:hAnsiTheme="majorHAnsi" w:cstheme="majorHAnsi"/>
          <w:sz w:val="28"/>
          <w:szCs w:val="28"/>
          <w:shd w:val="clear" w:color="auto" w:fill="FFFFFF"/>
          <w:lang w:val="it-IT"/>
        </w:rPr>
      </w:pPr>
      <w:r w:rsidRPr="001E7C48">
        <w:rPr>
          <w:rFonts w:asciiTheme="majorHAnsi" w:hAnsiTheme="majorHAnsi" w:cstheme="majorHAnsi"/>
          <w:sz w:val="28"/>
          <w:szCs w:val="28"/>
          <w:shd w:val="clear" w:color="auto" w:fill="FFFFFF"/>
          <w:lang w:val="it-IT"/>
        </w:rPr>
        <w:t xml:space="preserve">Tutte le sale sono dotate di </w:t>
      </w:r>
      <w:r w:rsidR="00DF7625" w:rsidRPr="001E7C48">
        <w:rPr>
          <w:rFonts w:asciiTheme="majorHAnsi" w:hAnsiTheme="majorHAnsi" w:cstheme="majorHAnsi"/>
          <w:sz w:val="28"/>
          <w:szCs w:val="28"/>
          <w:shd w:val="clear" w:color="auto" w:fill="FFFFFF"/>
          <w:lang w:val="it-IT"/>
        </w:rPr>
        <w:t xml:space="preserve">computer portatile, </w:t>
      </w:r>
      <w:r w:rsidR="00931151" w:rsidRPr="001E7C48">
        <w:rPr>
          <w:rFonts w:asciiTheme="majorHAnsi" w:hAnsiTheme="majorHAnsi" w:cstheme="majorHAnsi"/>
          <w:sz w:val="28"/>
          <w:szCs w:val="28"/>
          <w:shd w:val="clear" w:color="auto" w:fill="FFFFFF"/>
          <w:lang w:val="it-IT"/>
        </w:rPr>
        <w:t xml:space="preserve">schermo o proiettore. </w:t>
      </w:r>
      <w:r w:rsidR="007C7F41" w:rsidRPr="001E7C48">
        <w:rPr>
          <w:rFonts w:asciiTheme="majorHAnsi" w:hAnsiTheme="majorHAnsi" w:cstheme="majorHAnsi"/>
          <w:sz w:val="28"/>
          <w:szCs w:val="28"/>
          <w:shd w:val="clear" w:color="auto" w:fill="FFFFFF"/>
          <w:lang w:val="it-IT"/>
        </w:rPr>
        <w:t xml:space="preserve">Al momento della richiesta, si </w:t>
      </w:r>
      <w:r w:rsidR="000B50D4" w:rsidRPr="001E7C48">
        <w:rPr>
          <w:rFonts w:asciiTheme="majorHAnsi" w:hAnsiTheme="majorHAnsi" w:cstheme="majorHAnsi"/>
          <w:sz w:val="28"/>
          <w:szCs w:val="28"/>
          <w:shd w:val="clear" w:color="auto" w:fill="FFFFFF"/>
          <w:lang w:val="it-IT"/>
        </w:rPr>
        <w:t xml:space="preserve">prega di indicare eventuali attrezzature necessarie, come lavagne a fogli mobili, bacheche o </w:t>
      </w:r>
      <w:r w:rsidR="00480F72" w:rsidRPr="001E7C48">
        <w:rPr>
          <w:rFonts w:asciiTheme="majorHAnsi" w:hAnsiTheme="majorHAnsi" w:cstheme="majorHAnsi"/>
          <w:sz w:val="28"/>
          <w:szCs w:val="28"/>
          <w:shd w:val="clear" w:color="auto" w:fill="FFFFFF"/>
          <w:lang w:val="it-IT"/>
        </w:rPr>
        <w:t>altri materiali da cancelleria</w:t>
      </w:r>
      <w:r w:rsidR="000B50D4" w:rsidRPr="001E7C48">
        <w:rPr>
          <w:rFonts w:asciiTheme="majorHAnsi" w:hAnsiTheme="majorHAnsi" w:cstheme="majorHAnsi"/>
          <w:sz w:val="28"/>
          <w:szCs w:val="28"/>
          <w:shd w:val="clear" w:color="auto" w:fill="FFFFFF"/>
          <w:lang w:val="it-IT"/>
        </w:rPr>
        <w:t xml:space="preserve">. </w:t>
      </w:r>
      <w:r w:rsidR="002765A4" w:rsidRPr="001E7C48">
        <w:rPr>
          <w:rFonts w:asciiTheme="majorHAnsi" w:hAnsiTheme="majorHAnsi" w:cstheme="majorHAnsi"/>
          <w:sz w:val="28"/>
          <w:szCs w:val="28"/>
          <w:shd w:val="clear" w:color="auto" w:fill="FFFFFF"/>
          <w:lang w:val="it-IT"/>
        </w:rPr>
        <w:t xml:space="preserve">Il comitato organizzatore </w:t>
      </w:r>
      <w:r w:rsidR="00615D7E" w:rsidRPr="001E7C48">
        <w:rPr>
          <w:rFonts w:asciiTheme="majorHAnsi" w:hAnsiTheme="majorHAnsi" w:cstheme="majorHAnsi"/>
          <w:sz w:val="28"/>
          <w:szCs w:val="28"/>
          <w:shd w:val="clear" w:color="auto" w:fill="FFFFFF"/>
          <w:lang w:val="it-IT"/>
        </w:rPr>
        <w:t xml:space="preserve">cercherà di </w:t>
      </w:r>
      <w:r w:rsidR="00F8767F" w:rsidRPr="001E7C48">
        <w:rPr>
          <w:rFonts w:asciiTheme="majorHAnsi" w:hAnsiTheme="majorHAnsi" w:cstheme="majorHAnsi"/>
          <w:sz w:val="28"/>
          <w:szCs w:val="28"/>
          <w:shd w:val="clear" w:color="auto" w:fill="FFFFFF"/>
          <w:lang w:val="it-IT"/>
        </w:rPr>
        <w:t xml:space="preserve">assegnare </w:t>
      </w:r>
      <w:r w:rsidR="00615D7E" w:rsidRPr="001E7C48">
        <w:rPr>
          <w:rFonts w:asciiTheme="majorHAnsi" w:hAnsiTheme="majorHAnsi" w:cstheme="majorHAnsi"/>
          <w:sz w:val="28"/>
          <w:szCs w:val="28"/>
          <w:shd w:val="clear" w:color="auto" w:fill="FFFFFF"/>
          <w:lang w:val="it-IT"/>
        </w:rPr>
        <w:t xml:space="preserve">le sale in base </w:t>
      </w:r>
      <w:r w:rsidR="00480F72" w:rsidRPr="001E7C48">
        <w:rPr>
          <w:rFonts w:asciiTheme="majorHAnsi" w:hAnsiTheme="majorHAnsi" w:cstheme="majorHAnsi"/>
          <w:sz w:val="28"/>
          <w:szCs w:val="28"/>
          <w:shd w:val="clear" w:color="auto" w:fill="FFFFFF"/>
          <w:lang w:val="it-IT"/>
        </w:rPr>
        <w:t>al numero previsto di partecipanti</w:t>
      </w:r>
      <w:r w:rsidRPr="001E7C48">
        <w:rPr>
          <w:rFonts w:asciiTheme="majorHAnsi" w:hAnsiTheme="majorHAnsi" w:cstheme="majorHAnsi"/>
          <w:sz w:val="28"/>
          <w:szCs w:val="28"/>
          <w:shd w:val="clear" w:color="auto" w:fill="FFFFFF"/>
          <w:lang w:val="it-IT"/>
        </w:rPr>
        <w:t xml:space="preserve">. </w:t>
      </w:r>
      <w:r w:rsidR="00C60587">
        <w:rPr>
          <w:rFonts w:asciiTheme="majorHAnsi" w:hAnsiTheme="majorHAnsi" w:cstheme="majorHAnsi"/>
          <w:sz w:val="28"/>
          <w:szCs w:val="28"/>
          <w:shd w:val="clear" w:color="auto" w:fill="FFFFFF"/>
          <w:lang w:val="it-IT"/>
        </w:rPr>
        <w:t>¨</w:t>
      </w:r>
    </w:p>
    <w:p w14:paraId="04BD74D7" w14:textId="77777777" w:rsidR="00C60587" w:rsidRPr="001E7C48" w:rsidRDefault="00C60587" w:rsidP="001E7C48">
      <w:pPr>
        <w:pStyle w:val="BibliosuisseLauftext"/>
        <w:spacing w:line="480" w:lineRule="auto"/>
        <w:contextualSpacing w:val="0"/>
        <w:rPr>
          <w:rFonts w:asciiTheme="majorHAnsi" w:hAnsiTheme="majorHAnsi" w:cstheme="majorHAnsi"/>
          <w:sz w:val="28"/>
          <w:szCs w:val="28"/>
          <w:shd w:val="clear" w:color="auto" w:fill="FFFFFF"/>
          <w:lang w:val="it-IT"/>
        </w:rPr>
      </w:pPr>
    </w:p>
    <w:p w14:paraId="7A0D58D3" w14:textId="5F9B4C04" w:rsidR="0002480E" w:rsidRPr="00C60587" w:rsidRDefault="00991C8C" w:rsidP="001E7C48">
      <w:pPr>
        <w:pStyle w:val="BibliosuisseLauftext"/>
        <w:spacing w:after="120" w:line="480" w:lineRule="auto"/>
        <w:contextualSpacing w:val="0"/>
        <w:rPr>
          <w:rFonts w:asciiTheme="majorHAnsi" w:hAnsiTheme="majorHAnsi" w:cstheme="majorHAnsi"/>
          <w:b/>
          <w:bCs/>
          <w:sz w:val="32"/>
          <w:szCs w:val="32"/>
          <w:lang w:val="it-IT"/>
        </w:rPr>
      </w:pPr>
      <w:r w:rsidRPr="00C60587">
        <w:rPr>
          <w:rFonts w:asciiTheme="majorHAnsi" w:hAnsiTheme="majorHAnsi" w:cstheme="majorHAnsi"/>
          <w:b/>
          <w:bCs/>
          <w:sz w:val="32"/>
          <w:szCs w:val="32"/>
          <w:lang w:val="it-IT"/>
        </w:rPr>
        <w:t>Assunzione dei costi</w:t>
      </w:r>
    </w:p>
    <w:p w14:paraId="6D158159" w14:textId="0E6023F3" w:rsidR="0002480E" w:rsidRPr="001E7C48" w:rsidRDefault="00480F72" w:rsidP="001E7C48">
      <w:pPr>
        <w:pStyle w:val="BibliosuisseLauftext"/>
        <w:spacing w:line="480" w:lineRule="auto"/>
        <w:contextualSpacing w:val="0"/>
        <w:rPr>
          <w:rFonts w:asciiTheme="majorHAnsi" w:hAnsiTheme="majorHAnsi" w:cstheme="majorHAnsi"/>
          <w:sz w:val="28"/>
          <w:szCs w:val="28"/>
          <w:lang w:val="it-IT"/>
        </w:rPr>
      </w:pP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Le relatrici e i </w:t>
      </w:r>
      <w:r w:rsidR="00991C8C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relatori </w:t>
      </w:r>
      <w:r w:rsidR="005D0C7C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(presentazione o </w:t>
      </w:r>
      <w:r w:rsidR="005D0C7C" w:rsidRPr="001E7C48">
        <w:rPr>
          <w:rFonts w:asciiTheme="majorHAnsi" w:hAnsiTheme="majorHAnsi" w:cstheme="majorHAnsi"/>
          <w:i/>
          <w:sz w:val="28"/>
          <w:szCs w:val="28"/>
          <w:lang w:val="it-IT"/>
        </w:rPr>
        <w:t>Ignite Talk</w:t>
      </w:r>
      <w:r w:rsidR="005D0C7C" w:rsidRPr="001E7C48">
        <w:rPr>
          <w:rFonts w:asciiTheme="majorHAnsi" w:hAnsiTheme="majorHAnsi" w:cstheme="majorHAnsi"/>
          <w:sz w:val="28"/>
          <w:szCs w:val="28"/>
          <w:lang w:val="it-IT"/>
        </w:rPr>
        <w:t>)</w:t>
      </w:r>
      <w:r w:rsidR="00E346A3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, 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>le moderatrici e i moderatori</w:t>
      </w:r>
      <w:r w:rsidR="00E346A3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di una tavola rotonda 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>o</w:t>
      </w:r>
      <w:r w:rsidR="00E346A3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di un </w:t>
      </w:r>
      <w:r w:rsidR="00E346A3" w:rsidRPr="001E7C48">
        <w:rPr>
          <w:rFonts w:asciiTheme="majorHAnsi" w:hAnsiTheme="majorHAnsi" w:cstheme="majorHAnsi"/>
          <w:i/>
          <w:sz w:val="28"/>
          <w:szCs w:val="28"/>
          <w:lang w:val="it-IT"/>
        </w:rPr>
        <w:t>workshop</w:t>
      </w:r>
      <w:r w:rsidR="00E346A3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</w:t>
      </w:r>
      <w:r w:rsidR="00736715" w:rsidRPr="001E7C48">
        <w:rPr>
          <w:rFonts w:asciiTheme="majorHAnsi" w:hAnsiTheme="majorHAnsi" w:cstheme="majorHAnsi"/>
          <w:sz w:val="28"/>
          <w:szCs w:val="28"/>
          <w:lang w:val="it-IT"/>
        </w:rPr>
        <w:t>ricevono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gratuitamente</w:t>
      </w:r>
      <w:r w:rsidR="00736715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il </w:t>
      </w:r>
      <w:r w:rsidR="00736715" w:rsidRPr="001E7C48">
        <w:rPr>
          <w:rFonts w:asciiTheme="majorHAnsi" w:hAnsiTheme="majorHAnsi" w:cstheme="majorHAnsi"/>
          <w:i/>
          <w:sz w:val="28"/>
          <w:szCs w:val="28"/>
          <w:lang w:val="it-IT"/>
        </w:rPr>
        <w:t>pass</w:t>
      </w:r>
      <w:r w:rsidR="00736715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per il 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>C</w:t>
      </w:r>
      <w:r w:rsidR="00736715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ongresso. Nel caso di </w:t>
      </w:r>
      <w:r w:rsidR="00A25AC3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presentazioni </w:t>
      </w:r>
      <w:r w:rsidR="00736715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con più </w:t>
      </w:r>
      <w:r w:rsidR="002765A4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relatrici e </w:t>
      </w:r>
      <w:r w:rsidR="00467232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relatori, </w:t>
      </w:r>
      <w:r w:rsidR="002765A4" w:rsidRPr="001E7C48">
        <w:rPr>
          <w:rFonts w:asciiTheme="majorHAnsi" w:hAnsiTheme="majorHAnsi" w:cstheme="majorHAnsi"/>
          <w:sz w:val="28"/>
          <w:szCs w:val="28"/>
          <w:lang w:val="it-IT"/>
        </w:rPr>
        <w:t>la seconda persona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partecipante</w:t>
      </w:r>
      <w:r w:rsidR="00736715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riceverà il </w:t>
      </w:r>
      <w:r w:rsidR="00736715" w:rsidRPr="001E7C48">
        <w:rPr>
          <w:rFonts w:asciiTheme="majorHAnsi" w:hAnsiTheme="majorHAnsi" w:cstheme="majorHAnsi"/>
          <w:i/>
          <w:sz w:val="28"/>
          <w:szCs w:val="28"/>
          <w:lang w:val="it-IT"/>
        </w:rPr>
        <w:t>pass</w:t>
      </w:r>
      <w:r w:rsidR="00736715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congressuale </w:t>
      </w:r>
      <w:r w:rsidR="00A25AC3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a </w:t>
      </w:r>
      <w:r w:rsidR="009167C4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prezzo </w:t>
      </w:r>
      <w:r w:rsidR="00736715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ridotto. </w:t>
      </w:r>
      <w:r w:rsidR="007B5CAB" w:rsidRPr="001E7C48">
        <w:rPr>
          <w:rFonts w:asciiTheme="majorHAnsi" w:hAnsiTheme="majorHAnsi" w:cstheme="majorHAnsi"/>
          <w:sz w:val="28"/>
          <w:szCs w:val="28"/>
          <w:lang w:val="it-IT"/>
        </w:rPr>
        <w:t>Non possono essere concessi compensi per le conferenze e rimborsi per le spese di viaggio.</w:t>
      </w:r>
    </w:p>
    <w:p w14:paraId="151025EB" w14:textId="77777777" w:rsidR="00FE5304" w:rsidRPr="001E7C48" w:rsidRDefault="00FE5304" w:rsidP="001E7C48">
      <w:pPr>
        <w:pStyle w:val="BibliosuisseLauftext"/>
        <w:spacing w:after="120" w:line="480" w:lineRule="auto"/>
        <w:contextualSpacing w:val="0"/>
        <w:rPr>
          <w:rFonts w:asciiTheme="majorHAnsi" w:hAnsiTheme="majorHAnsi" w:cstheme="majorHAnsi"/>
          <w:b/>
          <w:bCs/>
          <w:sz w:val="28"/>
          <w:szCs w:val="28"/>
          <w:lang w:val="it-IT"/>
        </w:rPr>
      </w:pPr>
    </w:p>
    <w:p w14:paraId="04C1DD46" w14:textId="77777777" w:rsidR="00E91929" w:rsidRDefault="00E91929" w:rsidP="001E7C48">
      <w:pPr>
        <w:pStyle w:val="BibliosuisseLauftext"/>
        <w:spacing w:after="120" w:line="480" w:lineRule="auto"/>
        <w:contextualSpacing w:val="0"/>
        <w:rPr>
          <w:rFonts w:asciiTheme="majorHAnsi" w:hAnsiTheme="majorHAnsi" w:cstheme="majorHAnsi"/>
          <w:b/>
          <w:bCs/>
          <w:sz w:val="32"/>
          <w:szCs w:val="32"/>
          <w:lang w:val="it-IT"/>
        </w:rPr>
      </w:pPr>
    </w:p>
    <w:p w14:paraId="6D102658" w14:textId="7B6C4C8E" w:rsidR="0002480E" w:rsidRPr="00C60587" w:rsidRDefault="002765A4" w:rsidP="001E7C48">
      <w:pPr>
        <w:pStyle w:val="BibliosuisseLauftext"/>
        <w:spacing w:after="120" w:line="480" w:lineRule="auto"/>
        <w:contextualSpacing w:val="0"/>
        <w:rPr>
          <w:rFonts w:asciiTheme="majorHAnsi" w:hAnsiTheme="majorHAnsi" w:cstheme="majorHAnsi"/>
          <w:b/>
          <w:bCs/>
          <w:sz w:val="32"/>
          <w:szCs w:val="32"/>
          <w:lang w:val="it-IT"/>
        </w:rPr>
      </w:pPr>
      <w:r w:rsidRPr="00C60587">
        <w:rPr>
          <w:rFonts w:asciiTheme="majorHAnsi" w:hAnsiTheme="majorHAnsi" w:cstheme="majorHAnsi"/>
          <w:b/>
          <w:bCs/>
          <w:sz w:val="32"/>
          <w:szCs w:val="32"/>
          <w:lang w:val="it-IT"/>
        </w:rPr>
        <w:lastRenderedPageBreak/>
        <w:t>Tipologie di contributi</w:t>
      </w:r>
    </w:p>
    <w:p w14:paraId="253F8BE4" w14:textId="77777777" w:rsidR="000511F3" w:rsidRPr="001E7C48" w:rsidRDefault="002765A4" w:rsidP="001E7C48">
      <w:pPr>
        <w:pStyle w:val="BibliosuisseLauftext"/>
        <w:numPr>
          <w:ilvl w:val="0"/>
          <w:numId w:val="23"/>
        </w:numPr>
        <w:spacing w:line="480" w:lineRule="auto"/>
        <w:ind w:left="426" w:hanging="426"/>
        <w:contextualSpacing w:val="0"/>
        <w:rPr>
          <w:rFonts w:asciiTheme="majorHAnsi" w:hAnsiTheme="majorHAnsi" w:cstheme="majorHAnsi"/>
          <w:b/>
          <w:bCs/>
          <w:sz w:val="28"/>
          <w:szCs w:val="28"/>
          <w:lang w:val="it-IT"/>
        </w:rPr>
      </w:pPr>
      <w:r w:rsidRPr="001E7C48">
        <w:rPr>
          <w:rFonts w:asciiTheme="majorHAnsi" w:hAnsiTheme="majorHAnsi" w:cstheme="majorHAnsi"/>
          <w:b/>
          <w:bCs/>
          <w:sz w:val="28"/>
          <w:szCs w:val="28"/>
          <w:lang w:val="it-IT"/>
        </w:rPr>
        <w:t>Presentazione</w:t>
      </w:r>
    </w:p>
    <w:p w14:paraId="3D6A3BA1" w14:textId="7FE592D9" w:rsidR="0002480E" w:rsidRPr="001E7C48" w:rsidRDefault="00991C8C" w:rsidP="001E7C48">
      <w:pPr>
        <w:pStyle w:val="BibliosuisseLauftext"/>
        <w:spacing w:line="480" w:lineRule="auto"/>
        <w:ind w:left="426"/>
        <w:contextualSpacing w:val="0"/>
        <w:rPr>
          <w:rFonts w:asciiTheme="majorHAnsi" w:hAnsiTheme="majorHAnsi" w:cstheme="majorHAnsi"/>
          <w:sz w:val="28"/>
          <w:szCs w:val="28"/>
          <w:lang w:val="it-IT"/>
        </w:rPr>
      </w:pP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Durata = </w:t>
      </w:r>
      <w:r w:rsidR="009459DF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1 sessione 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(45 minuti), che corrisponde a 30 minuti di presentazione </w:t>
      </w:r>
      <w:r w:rsidR="009459DF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più 15 minuti </w:t>
      </w:r>
      <w:r w:rsidR="00C61D28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per </w:t>
      </w:r>
      <w:r w:rsidR="000F0328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domande/discussione </w:t>
      </w:r>
      <w:r w:rsidR="00C61D28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con il pubblico </w:t>
      </w:r>
      <w:r w:rsidR="00A91636" w:rsidRPr="001E7C48">
        <w:rPr>
          <w:rFonts w:asciiTheme="majorHAnsi" w:hAnsiTheme="majorHAnsi" w:cstheme="majorHAnsi"/>
          <w:sz w:val="28"/>
          <w:szCs w:val="28"/>
          <w:lang w:val="it-IT"/>
        </w:rPr>
        <w:br/>
      </w:r>
    </w:p>
    <w:p w14:paraId="2F7E6B5A" w14:textId="798744FA" w:rsidR="0002480E" w:rsidRPr="001E7C48" w:rsidRDefault="002765A4" w:rsidP="001E7C48">
      <w:pPr>
        <w:pStyle w:val="BibliosuisseLauftext"/>
        <w:numPr>
          <w:ilvl w:val="0"/>
          <w:numId w:val="20"/>
        </w:numPr>
        <w:spacing w:line="480" w:lineRule="auto"/>
        <w:ind w:left="426" w:hanging="426"/>
        <w:contextualSpacing w:val="0"/>
        <w:rPr>
          <w:rFonts w:asciiTheme="majorHAnsi" w:hAnsiTheme="majorHAnsi" w:cstheme="majorHAnsi"/>
          <w:sz w:val="28"/>
          <w:szCs w:val="28"/>
          <w:lang w:val="it-IT"/>
        </w:rPr>
      </w:pPr>
      <w:r w:rsidRPr="001E7C48">
        <w:rPr>
          <w:rFonts w:asciiTheme="majorHAnsi" w:hAnsiTheme="majorHAnsi" w:cstheme="majorHAnsi"/>
          <w:b/>
          <w:bCs/>
          <w:sz w:val="28"/>
          <w:szCs w:val="28"/>
          <w:lang w:val="it-IT"/>
        </w:rPr>
        <w:t>Workshop</w:t>
      </w:r>
    </w:p>
    <w:p w14:paraId="1FE929B3" w14:textId="77777777" w:rsidR="0002480E" w:rsidRPr="001E7C48" w:rsidRDefault="00991C8C" w:rsidP="001E7C48">
      <w:pPr>
        <w:pStyle w:val="BibliosuisseLauftext"/>
        <w:spacing w:line="480" w:lineRule="auto"/>
        <w:ind w:left="426"/>
        <w:contextualSpacing w:val="0"/>
        <w:rPr>
          <w:rFonts w:asciiTheme="majorHAnsi" w:hAnsiTheme="majorHAnsi" w:cstheme="majorHAnsi"/>
          <w:sz w:val="28"/>
          <w:szCs w:val="28"/>
          <w:lang w:val="it-IT"/>
        </w:rPr>
      </w:pP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Durata = </w:t>
      </w:r>
      <w:r w:rsidR="009459DF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2 sessioni 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>(</w:t>
      </w:r>
      <w:r w:rsidR="009459DF" w:rsidRPr="001E7C48">
        <w:rPr>
          <w:rFonts w:asciiTheme="majorHAnsi" w:hAnsiTheme="majorHAnsi" w:cstheme="majorHAnsi"/>
          <w:sz w:val="28"/>
          <w:szCs w:val="28"/>
          <w:lang w:val="it-IT"/>
        </w:rPr>
        <w:t>90 minuti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>)</w:t>
      </w:r>
    </w:p>
    <w:p w14:paraId="4EF16EE0" w14:textId="556E130B" w:rsidR="0002480E" w:rsidRPr="001E7C48" w:rsidRDefault="00991C8C" w:rsidP="001E7C48">
      <w:pPr>
        <w:pStyle w:val="BibliosuisseLauftext"/>
        <w:spacing w:line="480" w:lineRule="auto"/>
        <w:ind w:left="426"/>
        <w:contextualSpacing w:val="0"/>
        <w:rPr>
          <w:rFonts w:asciiTheme="majorHAnsi" w:hAnsiTheme="majorHAnsi" w:cstheme="majorHAnsi"/>
          <w:sz w:val="28"/>
          <w:szCs w:val="28"/>
          <w:lang w:val="it-IT"/>
        </w:rPr>
      </w:pP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Un </w:t>
      </w:r>
      <w:r w:rsidRPr="001E7C48">
        <w:rPr>
          <w:rFonts w:asciiTheme="majorHAnsi" w:hAnsiTheme="majorHAnsi" w:cstheme="majorHAnsi"/>
          <w:i/>
          <w:sz w:val="28"/>
          <w:szCs w:val="28"/>
          <w:lang w:val="it-IT"/>
        </w:rPr>
        <w:t>workshop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è dedicato a un argomento o a un servizio da </w:t>
      </w:r>
      <w:r w:rsidR="002765A4" w:rsidRPr="001E7C48">
        <w:rPr>
          <w:rFonts w:asciiTheme="majorHAnsi" w:hAnsiTheme="majorHAnsi" w:cstheme="majorHAnsi"/>
          <w:sz w:val="28"/>
          <w:szCs w:val="28"/>
          <w:lang w:val="it-IT"/>
        </w:rPr>
        <w:t>una prospettiva pratica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e mira alla partecipazione attiva dei partecipanti. </w:t>
      </w:r>
      <w:r w:rsidR="00A91636" w:rsidRPr="001E7C48">
        <w:rPr>
          <w:rFonts w:asciiTheme="majorHAnsi" w:hAnsiTheme="majorHAnsi" w:cstheme="majorHAnsi"/>
          <w:sz w:val="28"/>
          <w:szCs w:val="28"/>
          <w:lang w:val="it-IT"/>
        </w:rPr>
        <w:br/>
      </w:r>
    </w:p>
    <w:p w14:paraId="1F375FB8" w14:textId="7ADD804F" w:rsidR="0002480E" w:rsidRPr="001E7C48" w:rsidRDefault="002765A4" w:rsidP="001E7C48">
      <w:pPr>
        <w:pStyle w:val="BibliosuisseLauftext"/>
        <w:numPr>
          <w:ilvl w:val="0"/>
          <w:numId w:val="20"/>
        </w:numPr>
        <w:spacing w:line="480" w:lineRule="auto"/>
        <w:ind w:left="426" w:hanging="426"/>
        <w:contextualSpacing w:val="0"/>
        <w:rPr>
          <w:rFonts w:asciiTheme="majorHAnsi" w:hAnsiTheme="majorHAnsi" w:cstheme="majorHAnsi"/>
          <w:sz w:val="28"/>
          <w:szCs w:val="28"/>
          <w:lang w:val="it-IT"/>
        </w:rPr>
      </w:pPr>
      <w:r w:rsidRPr="001E7C48">
        <w:rPr>
          <w:rFonts w:asciiTheme="majorHAnsi" w:hAnsiTheme="majorHAnsi" w:cstheme="majorHAnsi"/>
          <w:b/>
          <w:bCs/>
          <w:sz w:val="28"/>
          <w:szCs w:val="28"/>
          <w:lang w:val="it-IT"/>
        </w:rPr>
        <w:t>Tavola rotonda</w:t>
      </w:r>
    </w:p>
    <w:p w14:paraId="2A5FCF3E" w14:textId="1DB6CDB8" w:rsidR="0002480E" w:rsidRPr="001E7C48" w:rsidRDefault="00991C8C" w:rsidP="001E7C48">
      <w:pPr>
        <w:pStyle w:val="BibliosuisseLauftext"/>
        <w:tabs>
          <w:tab w:val="left" w:pos="426"/>
        </w:tabs>
        <w:spacing w:line="480" w:lineRule="auto"/>
        <w:ind w:left="426"/>
        <w:contextualSpacing w:val="0"/>
        <w:rPr>
          <w:rFonts w:asciiTheme="majorHAnsi" w:hAnsiTheme="majorHAnsi" w:cstheme="majorHAnsi"/>
          <w:sz w:val="28"/>
          <w:szCs w:val="28"/>
          <w:lang w:val="it-IT"/>
        </w:rPr>
      </w:pP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Durata = </w:t>
      </w:r>
      <w:r w:rsidR="009459DF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2 sessioni 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>(</w:t>
      </w:r>
      <w:r w:rsidR="009459DF" w:rsidRPr="001E7C48">
        <w:rPr>
          <w:rFonts w:asciiTheme="majorHAnsi" w:hAnsiTheme="majorHAnsi" w:cstheme="majorHAnsi"/>
          <w:sz w:val="28"/>
          <w:szCs w:val="28"/>
          <w:lang w:val="it-IT"/>
        </w:rPr>
        <w:t>90min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) </w:t>
      </w:r>
      <w:r w:rsidR="00DB2476" w:rsidRPr="001E7C48">
        <w:rPr>
          <w:rFonts w:asciiTheme="majorHAnsi" w:hAnsiTheme="majorHAnsi" w:cstheme="majorHAnsi"/>
          <w:sz w:val="28"/>
          <w:szCs w:val="28"/>
          <w:lang w:val="it-IT"/>
        </w:rPr>
        <w:br/>
      </w:r>
      <w:r w:rsidR="002765A4" w:rsidRPr="001E7C48">
        <w:rPr>
          <w:rFonts w:asciiTheme="majorHAnsi" w:hAnsiTheme="majorHAnsi" w:cstheme="majorHAnsi"/>
          <w:sz w:val="28"/>
          <w:szCs w:val="28"/>
          <w:lang w:val="it-IT"/>
        </w:rPr>
        <w:t>Nella tavola rotonda un tema viene discusso in modo controverso. Ciascun/a partecipante sostiene una tesi che presenta brevemente all’inizio dell’incontro. Nel corso della discussione il pubblico può partecipare, con la mediazione del moderatore.</w:t>
      </w:r>
      <w:r w:rsidR="00825710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</w:t>
      </w:r>
      <w:r w:rsidR="00A91636" w:rsidRPr="001E7C48">
        <w:rPr>
          <w:rFonts w:asciiTheme="majorHAnsi" w:hAnsiTheme="majorHAnsi" w:cstheme="majorHAnsi"/>
          <w:sz w:val="28"/>
          <w:szCs w:val="28"/>
          <w:lang w:val="it-IT"/>
        </w:rPr>
        <w:br/>
      </w:r>
    </w:p>
    <w:p w14:paraId="1B58FC53" w14:textId="77777777" w:rsidR="002765A4" w:rsidRPr="001E7C48" w:rsidRDefault="002765A4" w:rsidP="001E7C48">
      <w:pPr>
        <w:pStyle w:val="Listenabsatz"/>
        <w:numPr>
          <w:ilvl w:val="0"/>
          <w:numId w:val="20"/>
        </w:numPr>
        <w:spacing w:line="480" w:lineRule="auto"/>
        <w:ind w:left="426" w:hanging="426"/>
        <w:rPr>
          <w:rFonts w:asciiTheme="majorHAnsi" w:hAnsiTheme="majorHAnsi" w:cstheme="majorHAnsi"/>
          <w:b/>
          <w:bCs/>
          <w:sz w:val="28"/>
          <w:szCs w:val="28"/>
          <w:lang w:val="en-AU"/>
        </w:rPr>
      </w:pPr>
      <w:r w:rsidRPr="001E7C48">
        <w:rPr>
          <w:rFonts w:asciiTheme="majorHAnsi" w:hAnsiTheme="majorHAnsi" w:cstheme="majorHAnsi"/>
          <w:b/>
          <w:bCs/>
          <w:sz w:val="28"/>
          <w:szCs w:val="28"/>
          <w:lang w:val="en-AU"/>
        </w:rPr>
        <w:t>Ignite talks («Enlighten us, but make it quick»)</w:t>
      </w:r>
    </w:p>
    <w:p w14:paraId="4453F430" w14:textId="73088A2C" w:rsidR="007724F2" w:rsidRPr="001E7C48" w:rsidRDefault="00991C8C" w:rsidP="001E7C48">
      <w:pPr>
        <w:pStyle w:val="BibliosuisseLauftext"/>
        <w:spacing w:after="80" w:line="480" w:lineRule="auto"/>
        <w:ind w:left="426"/>
        <w:contextualSpacing w:val="0"/>
        <w:rPr>
          <w:rFonts w:asciiTheme="majorHAnsi" w:hAnsiTheme="majorHAnsi" w:cstheme="majorHAnsi"/>
          <w:sz w:val="28"/>
          <w:szCs w:val="28"/>
          <w:lang w:val="it-IT"/>
        </w:rPr>
      </w:pP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Durata = 1 sessione (45 minuti), che corrisponde a 3 </w:t>
      </w:r>
      <w:r w:rsidRPr="001E7C48">
        <w:rPr>
          <w:rFonts w:asciiTheme="majorHAnsi" w:hAnsiTheme="majorHAnsi" w:cstheme="majorHAnsi"/>
          <w:i/>
          <w:sz w:val="28"/>
          <w:szCs w:val="28"/>
          <w:lang w:val="it-IT"/>
        </w:rPr>
        <w:t>Ignite Talks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di massimo 10 minuti ciascuno più 15 minuti di domande/discussione con il pubblico. I </w:t>
      </w:r>
      <w:r w:rsidR="002765A4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3 </w:t>
      </w:r>
      <w:r w:rsidRPr="001E7C48">
        <w:rPr>
          <w:rFonts w:asciiTheme="majorHAnsi" w:hAnsiTheme="majorHAnsi" w:cstheme="majorHAnsi"/>
          <w:i/>
          <w:sz w:val="28"/>
          <w:szCs w:val="28"/>
          <w:lang w:val="it-IT"/>
        </w:rPr>
        <w:t>Ignite Talks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si concentreranno ciascuno su un 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lastRenderedPageBreak/>
        <w:t xml:space="preserve">argomento principale. </w:t>
      </w:r>
      <w:r w:rsidR="002765A4" w:rsidRPr="001E7C48">
        <w:rPr>
          <w:rFonts w:asciiTheme="majorHAnsi" w:hAnsiTheme="majorHAnsi" w:cstheme="majorHAnsi"/>
          <w:sz w:val="28"/>
          <w:szCs w:val="28"/>
          <w:lang w:val="it-IT"/>
        </w:rPr>
        <w:t>Vengono proposti come argomenti principali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>: "</w:t>
      </w:r>
      <w:proofErr w:type="spellStart"/>
      <w:r w:rsidRPr="001E7C48">
        <w:rPr>
          <w:rFonts w:asciiTheme="majorHAnsi" w:hAnsiTheme="majorHAnsi" w:cstheme="majorHAnsi"/>
          <w:sz w:val="28"/>
          <w:szCs w:val="28"/>
          <w:lang w:val="it-IT"/>
        </w:rPr>
        <w:t>Hail</w:t>
      </w:r>
      <w:proofErr w:type="spellEnd"/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the </w:t>
      </w:r>
      <w:proofErr w:type="spellStart"/>
      <w:r w:rsidRPr="001E7C48">
        <w:rPr>
          <w:rFonts w:asciiTheme="majorHAnsi" w:hAnsiTheme="majorHAnsi" w:cstheme="majorHAnsi"/>
          <w:sz w:val="28"/>
          <w:szCs w:val="28"/>
          <w:lang w:val="it-IT"/>
        </w:rPr>
        <w:t>fail</w:t>
      </w:r>
      <w:proofErr w:type="spellEnd"/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" (riflessione su progetti falliti), "The people </w:t>
      </w:r>
      <w:proofErr w:type="spellStart"/>
      <w:r w:rsidRPr="001E7C48">
        <w:rPr>
          <w:rFonts w:asciiTheme="majorHAnsi" w:hAnsiTheme="majorHAnsi" w:cstheme="majorHAnsi"/>
          <w:sz w:val="28"/>
          <w:szCs w:val="28"/>
          <w:lang w:val="it-IT"/>
        </w:rPr>
        <w:t>behind</w:t>
      </w:r>
      <w:proofErr w:type="spellEnd"/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the library" (le persone dietro la biblioteca). Altre idee sono benvenute. </w:t>
      </w:r>
    </w:p>
    <w:p w14:paraId="4A76FA38" w14:textId="6127AA06" w:rsidR="0002480E" w:rsidRPr="001E7C48" w:rsidRDefault="00991C8C" w:rsidP="001E7C48">
      <w:pPr>
        <w:pStyle w:val="BibliosuisseLauftext"/>
        <w:tabs>
          <w:tab w:val="left" w:pos="426"/>
        </w:tabs>
        <w:spacing w:after="360" w:line="480" w:lineRule="auto"/>
        <w:ind w:left="426"/>
        <w:contextualSpacing w:val="0"/>
        <w:rPr>
          <w:rFonts w:asciiTheme="majorHAnsi" w:hAnsiTheme="majorHAnsi" w:cstheme="majorHAnsi"/>
          <w:sz w:val="28"/>
          <w:szCs w:val="28"/>
          <w:lang w:val="it-IT"/>
        </w:rPr>
      </w:pPr>
      <w:r w:rsidRPr="001E7C48">
        <w:rPr>
          <w:rFonts w:asciiTheme="majorHAnsi" w:hAnsiTheme="majorHAnsi" w:cstheme="majorHAnsi"/>
          <w:b/>
          <w:bCs/>
          <w:sz w:val="28"/>
          <w:szCs w:val="28"/>
          <w:lang w:val="it-IT"/>
        </w:rPr>
        <w:t>Importante</w:t>
      </w:r>
      <w:r w:rsidR="007724F2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: 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se desiderate tenere un </w:t>
      </w:r>
      <w:r w:rsidRPr="001E7C48">
        <w:rPr>
          <w:rFonts w:asciiTheme="majorHAnsi" w:hAnsiTheme="majorHAnsi" w:cstheme="majorHAnsi"/>
          <w:i/>
          <w:sz w:val="28"/>
          <w:szCs w:val="28"/>
          <w:lang w:val="it-IT"/>
        </w:rPr>
        <w:t>Ignite Talk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(massimo 10 minuti), siete pregati di </w:t>
      </w:r>
      <w:r w:rsidR="002765A4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indicarlo esplicitamente nell’iscrizione </w:t>
      </w:r>
      <w:r w:rsidR="002765A4" w:rsidRPr="001E7C48">
        <w:rPr>
          <w:rFonts w:asciiTheme="majorHAnsi" w:hAnsiTheme="majorHAnsi" w:cstheme="majorHAnsi"/>
          <w:i/>
          <w:sz w:val="28"/>
          <w:szCs w:val="28"/>
          <w:lang w:val="it-IT"/>
        </w:rPr>
        <w:t>online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. Se sapete già con quali </w:t>
      </w:r>
      <w:r w:rsidR="00AC493B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1-2 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altre persone e/o su quale argomento generale vorreste parlare, indicate i loro nominativi </w:t>
      </w:r>
      <w:r w:rsidR="00487BCD" w:rsidRPr="001E7C48">
        <w:rPr>
          <w:rFonts w:asciiTheme="majorHAnsi" w:hAnsiTheme="majorHAnsi" w:cstheme="majorHAnsi"/>
          <w:sz w:val="28"/>
          <w:szCs w:val="28"/>
          <w:lang w:val="it-IT"/>
        </w:rPr>
        <w:t>e</w:t>
      </w:r>
      <w:r w:rsidR="00B00B49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l'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argomento </w:t>
      </w:r>
      <w:r w:rsidR="0095269A" w:rsidRPr="001E7C48">
        <w:rPr>
          <w:rFonts w:asciiTheme="majorHAnsi" w:hAnsiTheme="majorHAnsi" w:cstheme="majorHAnsi"/>
          <w:sz w:val="28"/>
          <w:szCs w:val="28"/>
          <w:lang w:val="it-IT"/>
        </w:rPr>
        <w:t>principale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</w:t>
      </w:r>
      <w:r w:rsidR="0095269A" w:rsidRPr="001E7C48">
        <w:rPr>
          <w:rFonts w:asciiTheme="majorHAnsi" w:hAnsiTheme="majorHAnsi" w:cstheme="majorHAnsi"/>
          <w:sz w:val="28"/>
          <w:szCs w:val="28"/>
          <w:lang w:val="it-IT"/>
        </w:rPr>
        <w:t>al momento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</w:t>
      </w:r>
      <w:r w:rsidR="002A1F2D" w:rsidRPr="001E7C48">
        <w:rPr>
          <w:rFonts w:asciiTheme="majorHAnsi" w:hAnsiTheme="majorHAnsi" w:cstheme="majorHAnsi"/>
          <w:sz w:val="28"/>
          <w:szCs w:val="28"/>
          <w:lang w:val="it-IT"/>
        </w:rPr>
        <w:t>dell’invio</w:t>
      </w:r>
      <w:r w:rsidR="005D7D5A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del suo contributo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>. Se non specificate nulla, l'organizzatore assegnerà il vostro contributo (se accettato) insieme ad altri 2 contributi.</w:t>
      </w:r>
    </w:p>
    <w:p w14:paraId="516A1ECB" w14:textId="77777777" w:rsidR="0002480E" w:rsidRPr="001E7C48" w:rsidRDefault="00991C8C" w:rsidP="001E7C48">
      <w:pPr>
        <w:pStyle w:val="BibliosuisseLauftext"/>
        <w:spacing w:after="120" w:line="480" w:lineRule="auto"/>
        <w:contextualSpacing w:val="0"/>
        <w:rPr>
          <w:rFonts w:asciiTheme="majorHAnsi" w:hAnsiTheme="majorHAnsi" w:cstheme="majorHAnsi"/>
          <w:sz w:val="28"/>
          <w:szCs w:val="28"/>
          <w:lang w:val="it-IT"/>
        </w:rPr>
      </w:pP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Note: </w:t>
      </w:r>
    </w:p>
    <w:p w14:paraId="6F2C3386" w14:textId="70927223" w:rsidR="0002480E" w:rsidRPr="001E7C48" w:rsidRDefault="00991C8C" w:rsidP="001E7C48">
      <w:pPr>
        <w:pStyle w:val="BibliosuisseLauftext"/>
        <w:numPr>
          <w:ilvl w:val="0"/>
          <w:numId w:val="16"/>
        </w:numPr>
        <w:tabs>
          <w:tab w:val="clear" w:pos="720"/>
          <w:tab w:val="num" w:pos="426"/>
        </w:tabs>
        <w:spacing w:after="120" w:line="480" w:lineRule="auto"/>
        <w:ind w:left="426" w:hanging="426"/>
        <w:contextualSpacing w:val="0"/>
        <w:rPr>
          <w:rFonts w:asciiTheme="majorHAnsi" w:hAnsiTheme="majorHAnsi" w:cstheme="majorHAnsi"/>
          <w:sz w:val="28"/>
          <w:szCs w:val="28"/>
          <w:lang w:val="it-IT"/>
        </w:rPr>
      </w:pP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Se siete interessati a presentare un </w:t>
      </w:r>
      <w:r w:rsidRPr="001E7C48">
        <w:rPr>
          <w:rFonts w:asciiTheme="majorHAnsi" w:hAnsiTheme="majorHAnsi" w:cstheme="majorHAnsi"/>
          <w:b/>
          <w:bCs/>
          <w:sz w:val="28"/>
          <w:szCs w:val="28"/>
          <w:lang w:val="it-IT"/>
        </w:rPr>
        <w:t xml:space="preserve">poster, 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inviate una </w:t>
      </w:r>
      <w:r w:rsidRPr="001E7C48">
        <w:rPr>
          <w:rFonts w:asciiTheme="majorHAnsi" w:hAnsiTheme="majorHAnsi" w:cstheme="majorHAnsi"/>
          <w:i/>
          <w:sz w:val="28"/>
          <w:szCs w:val="28"/>
          <w:lang w:val="it-IT"/>
        </w:rPr>
        <w:t>e-mail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a adriana.rey@bibliosuisse.ch. Il Comitato scientifico deciderà se allestire una mostra di poster sulla base delle proposte ricevute.</w:t>
      </w:r>
    </w:p>
    <w:p w14:paraId="0DC19D75" w14:textId="7CFC6539" w:rsidR="0002480E" w:rsidRPr="001E7C48" w:rsidRDefault="00991C8C" w:rsidP="001E7C48">
      <w:pPr>
        <w:pStyle w:val="BibliosuisseLauftext"/>
        <w:numPr>
          <w:ilvl w:val="0"/>
          <w:numId w:val="16"/>
        </w:numPr>
        <w:tabs>
          <w:tab w:val="clear" w:pos="720"/>
          <w:tab w:val="num" w:pos="426"/>
        </w:tabs>
        <w:spacing w:line="480" w:lineRule="auto"/>
        <w:ind w:left="426" w:hanging="426"/>
        <w:contextualSpacing w:val="0"/>
        <w:rPr>
          <w:rFonts w:asciiTheme="majorHAnsi" w:hAnsiTheme="majorHAnsi" w:cstheme="majorHAnsi"/>
          <w:sz w:val="28"/>
          <w:szCs w:val="28"/>
          <w:lang w:val="it-IT"/>
        </w:rPr>
      </w:pP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Per la </w:t>
      </w:r>
      <w:r w:rsidR="00C02CC9" w:rsidRPr="001E7C48">
        <w:rPr>
          <w:rFonts w:asciiTheme="majorHAnsi" w:hAnsiTheme="majorHAnsi" w:cstheme="majorHAnsi"/>
          <w:sz w:val="28"/>
          <w:szCs w:val="28"/>
          <w:lang w:val="it-IT"/>
        </w:rPr>
        <w:t>moderazione dei contributi congressuali (</w:t>
      </w:r>
      <w:r w:rsidR="001D00FA" w:rsidRPr="001E7C48">
        <w:rPr>
          <w:rFonts w:asciiTheme="majorHAnsi" w:hAnsiTheme="majorHAnsi" w:cstheme="majorHAnsi"/>
          <w:sz w:val="28"/>
          <w:szCs w:val="28"/>
          <w:lang w:val="it-IT"/>
        </w:rPr>
        <w:t>introduzione</w:t>
      </w:r>
      <w:r w:rsidR="00C02CC9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, discussione con il 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>pubblico</w:t>
      </w:r>
      <w:r w:rsidR="00C02CC9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), 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>verrà coinvolto</w:t>
      </w:r>
      <w:r w:rsidR="009E652A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il Comitato. Per i </w:t>
      </w:r>
      <w:r w:rsidRPr="001E7C48">
        <w:rPr>
          <w:rFonts w:asciiTheme="majorHAnsi" w:hAnsiTheme="majorHAnsi" w:cstheme="majorHAnsi"/>
          <w:i/>
          <w:sz w:val="28"/>
          <w:szCs w:val="28"/>
          <w:lang w:val="it-IT"/>
        </w:rPr>
        <w:t>workshop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e le tavole rotonde non è prevista alcuna moderazione da parte dei membri del Comitato. </w:t>
      </w:r>
    </w:p>
    <w:p w14:paraId="418D580B" w14:textId="64A51C80" w:rsidR="00B32FC1" w:rsidRPr="001E7C48" w:rsidRDefault="00B32FC1" w:rsidP="001E7C48">
      <w:pPr>
        <w:pStyle w:val="BibliosuisseLauftext"/>
        <w:tabs>
          <w:tab w:val="left" w:pos="426"/>
        </w:tabs>
        <w:spacing w:line="480" w:lineRule="auto"/>
        <w:ind w:left="426"/>
        <w:contextualSpacing w:val="0"/>
        <w:rPr>
          <w:rFonts w:asciiTheme="majorHAnsi" w:hAnsiTheme="majorHAnsi" w:cstheme="majorHAnsi"/>
          <w:sz w:val="28"/>
          <w:szCs w:val="28"/>
          <w:lang w:val="it-IT"/>
        </w:rPr>
      </w:pPr>
    </w:p>
    <w:p w14:paraId="23048BFD" w14:textId="77777777" w:rsidR="00E91929" w:rsidRDefault="00E91929" w:rsidP="001E7C48">
      <w:pPr>
        <w:pStyle w:val="BibliosuisseLauftext"/>
        <w:spacing w:after="120" w:line="480" w:lineRule="auto"/>
        <w:contextualSpacing w:val="0"/>
        <w:rPr>
          <w:rFonts w:asciiTheme="majorHAnsi" w:hAnsiTheme="majorHAnsi" w:cstheme="majorHAnsi"/>
          <w:b/>
          <w:bCs/>
          <w:sz w:val="32"/>
          <w:szCs w:val="32"/>
          <w:lang w:val="it-IT"/>
        </w:rPr>
      </w:pPr>
    </w:p>
    <w:p w14:paraId="12DC5B83" w14:textId="77777777" w:rsidR="00E91929" w:rsidRDefault="00E91929" w:rsidP="001E7C48">
      <w:pPr>
        <w:pStyle w:val="BibliosuisseLauftext"/>
        <w:spacing w:after="120" w:line="480" w:lineRule="auto"/>
        <w:contextualSpacing w:val="0"/>
        <w:rPr>
          <w:rFonts w:asciiTheme="majorHAnsi" w:hAnsiTheme="majorHAnsi" w:cstheme="majorHAnsi"/>
          <w:b/>
          <w:bCs/>
          <w:sz w:val="32"/>
          <w:szCs w:val="32"/>
          <w:lang w:val="it-IT"/>
        </w:rPr>
      </w:pPr>
    </w:p>
    <w:p w14:paraId="57C25C0E" w14:textId="007B3CE9" w:rsidR="0002480E" w:rsidRPr="00C60587" w:rsidRDefault="00991C8C" w:rsidP="001E7C48">
      <w:pPr>
        <w:pStyle w:val="BibliosuisseLauftext"/>
        <w:spacing w:after="120" w:line="480" w:lineRule="auto"/>
        <w:contextualSpacing w:val="0"/>
        <w:rPr>
          <w:rFonts w:asciiTheme="majorHAnsi" w:hAnsiTheme="majorHAnsi" w:cstheme="majorHAnsi"/>
          <w:b/>
          <w:bCs/>
          <w:sz w:val="32"/>
          <w:szCs w:val="32"/>
          <w:lang w:val="it-IT"/>
        </w:rPr>
      </w:pPr>
      <w:r w:rsidRPr="00C60587">
        <w:rPr>
          <w:rFonts w:asciiTheme="majorHAnsi" w:hAnsiTheme="majorHAnsi" w:cstheme="majorHAnsi"/>
          <w:b/>
          <w:bCs/>
          <w:sz w:val="32"/>
          <w:szCs w:val="32"/>
          <w:lang w:val="it-IT"/>
        </w:rPr>
        <w:lastRenderedPageBreak/>
        <w:t>Date</w:t>
      </w:r>
    </w:p>
    <w:p w14:paraId="56527B06" w14:textId="71EC4A1D" w:rsidR="0002480E" w:rsidRPr="001E7C48" w:rsidRDefault="00991C8C" w:rsidP="001E7C48">
      <w:pPr>
        <w:pStyle w:val="BibliosuisseLauftext"/>
        <w:spacing w:line="480" w:lineRule="auto"/>
        <w:contextualSpacing w:val="0"/>
        <w:rPr>
          <w:rFonts w:asciiTheme="majorHAnsi" w:hAnsiTheme="majorHAnsi" w:cstheme="majorHAnsi"/>
          <w:sz w:val="28"/>
          <w:szCs w:val="28"/>
          <w:lang w:val="it-IT"/>
        </w:rPr>
      </w:pPr>
      <w:r w:rsidRPr="001E7C48">
        <w:rPr>
          <w:rFonts w:asciiTheme="majorHAnsi" w:hAnsiTheme="majorHAnsi" w:cstheme="majorHAnsi"/>
          <w:sz w:val="28"/>
          <w:szCs w:val="28"/>
          <w:lang w:val="it-IT"/>
        </w:rPr>
        <w:t>I contributi possono essere inviati dal 0</w:t>
      </w:r>
      <w:r w:rsidR="00C80236" w:rsidRPr="001E7C48">
        <w:rPr>
          <w:rFonts w:asciiTheme="majorHAnsi" w:hAnsiTheme="majorHAnsi" w:cstheme="majorHAnsi"/>
          <w:sz w:val="28"/>
          <w:szCs w:val="28"/>
          <w:lang w:val="it-IT"/>
        </w:rPr>
        <w:t>4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>.11.2024 al 16.03.2025. L’accettazione sarà comunicata per la fine di maggio 2025.</w:t>
      </w:r>
    </w:p>
    <w:p w14:paraId="76C5D10E" w14:textId="77777777" w:rsidR="00127AD4" w:rsidRPr="001E7C48" w:rsidRDefault="00127AD4" w:rsidP="001E7C48">
      <w:pPr>
        <w:pStyle w:val="BibliosuisseLauftext"/>
        <w:spacing w:after="120" w:line="480" w:lineRule="auto"/>
        <w:contextualSpacing w:val="0"/>
        <w:rPr>
          <w:rFonts w:asciiTheme="majorHAnsi" w:hAnsiTheme="majorHAnsi" w:cstheme="majorHAnsi"/>
          <w:b/>
          <w:bCs/>
          <w:sz w:val="28"/>
          <w:szCs w:val="28"/>
          <w:lang w:val="it-IT"/>
        </w:rPr>
      </w:pPr>
    </w:p>
    <w:p w14:paraId="35466B46" w14:textId="534E1D45" w:rsidR="0002480E" w:rsidRPr="00C60587" w:rsidRDefault="004E275D" w:rsidP="001E7C48">
      <w:pPr>
        <w:pStyle w:val="BibliosuisseLauftext"/>
        <w:spacing w:after="120" w:line="480" w:lineRule="auto"/>
        <w:contextualSpacing w:val="0"/>
        <w:rPr>
          <w:rFonts w:asciiTheme="majorHAnsi" w:hAnsiTheme="majorHAnsi" w:cstheme="majorHAnsi"/>
          <w:b/>
          <w:bCs/>
          <w:sz w:val="32"/>
          <w:szCs w:val="32"/>
          <w:lang w:val="it-IT"/>
        </w:rPr>
      </w:pPr>
      <w:r w:rsidRPr="00C60587">
        <w:rPr>
          <w:rFonts w:asciiTheme="majorHAnsi" w:hAnsiTheme="majorHAnsi" w:cstheme="majorHAnsi"/>
          <w:b/>
          <w:bCs/>
          <w:sz w:val="32"/>
          <w:szCs w:val="32"/>
          <w:lang w:val="it-IT"/>
        </w:rPr>
        <w:t>Mostrate un lato diverso di voi stessi al congresso!</w:t>
      </w:r>
    </w:p>
    <w:p w14:paraId="698E2AF4" w14:textId="15EE8754" w:rsidR="0002480E" w:rsidRPr="001E7C48" w:rsidRDefault="00991C8C" w:rsidP="001E7C48">
      <w:pPr>
        <w:pStyle w:val="BibliosuisseLauftext"/>
        <w:spacing w:after="240" w:line="480" w:lineRule="auto"/>
        <w:contextualSpacing w:val="0"/>
        <w:rPr>
          <w:rFonts w:asciiTheme="majorHAnsi" w:hAnsiTheme="majorHAnsi" w:cstheme="majorHAnsi"/>
          <w:sz w:val="28"/>
          <w:szCs w:val="28"/>
          <w:lang w:val="it-IT"/>
        </w:rPr>
      </w:pPr>
      <w:r w:rsidRPr="001E7C48">
        <w:rPr>
          <w:rFonts w:asciiTheme="majorHAnsi" w:hAnsiTheme="majorHAnsi" w:cstheme="majorHAnsi"/>
          <w:i/>
          <w:sz w:val="28"/>
          <w:szCs w:val="28"/>
          <w:lang w:val="it-IT"/>
        </w:rPr>
        <w:t xml:space="preserve">Last </w:t>
      </w:r>
      <w:proofErr w:type="spellStart"/>
      <w:r w:rsidRPr="001E7C48">
        <w:rPr>
          <w:rFonts w:asciiTheme="majorHAnsi" w:hAnsiTheme="majorHAnsi" w:cstheme="majorHAnsi"/>
          <w:i/>
          <w:sz w:val="28"/>
          <w:szCs w:val="28"/>
          <w:lang w:val="it-IT"/>
        </w:rPr>
        <w:t>but</w:t>
      </w:r>
      <w:proofErr w:type="spellEnd"/>
      <w:r w:rsidRPr="001E7C48">
        <w:rPr>
          <w:rFonts w:asciiTheme="majorHAnsi" w:hAnsiTheme="majorHAnsi" w:cstheme="majorHAnsi"/>
          <w:i/>
          <w:sz w:val="28"/>
          <w:szCs w:val="28"/>
          <w:lang w:val="it-IT"/>
        </w:rPr>
        <w:t xml:space="preserve"> </w:t>
      </w:r>
      <w:proofErr w:type="spellStart"/>
      <w:r w:rsidRPr="001E7C48">
        <w:rPr>
          <w:rFonts w:asciiTheme="majorHAnsi" w:hAnsiTheme="majorHAnsi" w:cstheme="majorHAnsi"/>
          <w:i/>
          <w:sz w:val="28"/>
          <w:szCs w:val="28"/>
          <w:lang w:val="it-IT"/>
        </w:rPr>
        <w:t>not</w:t>
      </w:r>
      <w:proofErr w:type="spellEnd"/>
      <w:r w:rsidRPr="001E7C48">
        <w:rPr>
          <w:rFonts w:asciiTheme="majorHAnsi" w:hAnsiTheme="majorHAnsi" w:cstheme="majorHAnsi"/>
          <w:i/>
          <w:sz w:val="28"/>
          <w:szCs w:val="28"/>
          <w:lang w:val="it-IT"/>
        </w:rPr>
        <w:t xml:space="preserve"> </w:t>
      </w:r>
      <w:proofErr w:type="spellStart"/>
      <w:r w:rsidRPr="001E7C48">
        <w:rPr>
          <w:rFonts w:asciiTheme="majorHAnsi" w:hAnsiTheme="majorHAnsi" w:cstheme="majorHAnsi"/>
          <w:i/>
          <w:sz w:val="28"/>
          <w:szCs w:val="28"/>
          <w:lang w:val="it-IT"/>
        </w:rPr>
        <w:t>leas</w:t>
      </w:r>
      <w:r w:rsidR="00FC55C1" w:rsidRPr="001E7C48">
        <w:rPr>
          <w:rFonts w:asciiTheme="majorHAnsi" w:hAnsiTheme="majorHAnsi" w:cstheme="majorHAnsi"/>
          <w:i/>
          <w:sz w:val="28"/>
          <w:szCs w:val="28"/>
          <w:lang w:val="it-IT"/>
        </w:rPr>
        <w:t>t</w:t>
      </w:r>
      <w:proofErr w:type="spellEnd"/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: </w:t>
      </w:r>
      <w:r w:rsidR="008B3292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vorremmo </w:t>
      </w:r>
      <w:r w:rsidR="0087409F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implementare due nuove idee 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che vi </w:t>
      </w:r>
      <w:r w:rsidR="00FC55C1" w:rsidRPr="001E7C48">
        <w:rPr>
          <w:rFonts w:asciiTheme="majorHAnsi" w:hAnsiTheme="majorHAnsi" w:cstheme="majorHAnsi"/>
          <w:sz w:val="28"/>
          <w:szCs w:val="28"/>
          <w:lang w:val="it-IT"/>
        </w:rPr>
        <w:t>proponiamo</w:t>
      </w:r>
      <w:r w:rsidR="00DD0316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in attesa del vostro </w:t>
      </w:r>
      <w:r w:rsidR="00DD0316" w:rsidRPr="001E7C48">
        <w:rPr>
          <w:rFonts w:asciiTheme="majorHAnsi" w:hAnsiTheme="majorHAnsi" w:cstheme="majorHAnsi"/>
          <w:i/>
          <w:sz w:val="28"/>
          <w:szCs w:val="28"/>
          <w:lang w:val="it-IT"/>
        </w:rPr>
        <w:t>feedback</w:t>
      </w:r>
      <w:r w:rsidR="00DD0316" w:rsidRPr="001E7C48">
        <w:rPr>
          <w:rFonts w:asciiTheme="majorHAnsi" w:hAnsiTheme="majorHAnsi" w:cstheme="majorHAnsi"/>
          <w:sz w:val="28"/>
          <w:szCs w:val="28"/>
          <w:lang w:val="it-IT"/>
        </w:rPr>
        <w:t>.</w:t>
      </w:r>
    </w:p>
    <w:p w14:paraId="7F80A48E" w14:textId="3F081482" w:rsidR="0002480E" w:rsidRPr="001E7C48" w:rsidRDefault="00991C8C" w:rsidP="001E7C48">
      <w:pPr>
        <w:pStyle w:val="BibliosuisseLauftext"/>
        <w:numPr>
          <w:ilvl w:val="0"/>
          <w:numId w:val="24"/>
        </w:numPr>
        <w:tabs>
          <w:tab w:val="left" w:pos="426"/>
        </w:tabs>
        <w:spacing w:line="480" w:lineRule="auto"/>
        <w:ind w:left="426" w:hanging="426"/>
        <w:contextualSpacing w:val="0"/>
        <w:rPr>
          <w:rFonts w:asciiTheme="majorHAnsi" w:hAnsiTheme="majorHAnsi" w:cstheme="majorHAnsi"/>
          <w:sz w:val="28"/>
          <w:szCs w:val="28"/>
          <w:lang w:val="it-IT"/>
        </w:rPr>
      </w:pPr>
      <w:r w:rsidRPr="001E7C48">
        <w:rPr>
          <w:rFonts w:asciiTheme="majorHAnsi" w:hAnsiTheme="majorHAnsi" w:cstheme="majorHAnsi"/>
          <w:b/>
          <w:bCs/>
          <w:sz w:val="28"/>
          <w:szCs w:val="28"/>
          <w:lang w:val="it-IT"/>
        </w:rPr>
        <w:t xml:space="preserve">"Host a </w:t>
      </w:r>
      <w:proofErr w:type="spellStart"/>
      <w:r w:rsidRPr="001E7C48">
        <w:rPr>
          <w:rFonts w:asciiTheme="majorHAnsi" w:hAnsiTheme="majorHAnsi" w:cstheme="majorHAnsi"/>
          <w:b/>
          <w:bCs/>
          <w:sz w:val="28"/>
          <w:szCs w:val="28"/>
          <w:lang w:val="it-IT"/>
        </w:rPr>
        <w:t>librarian</w:t>
      </w:r>
      <w:proofErr w:type="spellEnd"/>
      <w:r w:rsidRPr="001E7C48">
        <w:rPr>
          <w:rFonts w:asciiTheme="majorHAnsi" w:hAnsiTheme="majorHAnsi" w:cstheme="majorHAnsi"/>
          <w:b/>
          <w:bCs/>
          <w:sz w:val="28"/>
          <w:szCs w:val="28"/>
          <w:lang w:val="it-IT"/>
        </w:rPr>
        <w:t>"</w:t>
      </w:r>
      <w:r w:rsidR="00C22AB4" w:rsidRPr="001E7C48">
        <w:rPr>
          <w:rFonts w:asciiTheme="majorHAnsi" w:hAnsiTheme="majorHAnsi" w:cstheme="majorHAnsi"/>
          <w:b/>
          <w:bCs/>
          <w:sz w:val="28"/>
          <w:szCs w:val="28"/>
          <w:lang w:val="it-IT"/>
        </w:rPr>
        <w:br/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Abitate a Berna </w:t>
      </w:r>
      <w:r w:rsidR="007842DE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e 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dintorni e avete un letto o un divano letto libero da offrire? O viceversa: volete partecipare al congresso ma venite da lontano e la vostra Istituzione non può permettersi una stanza d'albergo? Allora partecipate al </w:t>
      </w:r>
      <w:proofErr w:type="spellStart"/>
      <w:r w:rsidRPr="001E7C48">
        <w:rPr>
          <w:rFonts w:asciiTheme="majorHAnsi" w:hAnsiTheme="majorHAnsi" w:cstheme="majorHAnsi"/>
          <w:i/>
          <w:sz w:val="28"/>
          <w:szCs w:val="28"/>
          <w:lang w:val="it-IT"/>
        </w:rPr>
        <w:t>couchsurfing</w:t>
      </w:r>
      <w:proofErr w:type="spellEnd"/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dei bibliotecari per i bibliotecari! Registratevi </w:t>
      </w:r>
      <w:r w:rsidR="004C287F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sul </w:t>
      </w:r>
      <w:r w:rsidR="003F76E4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nostro </w:t>
      </w:r>
      <w:r w:rsidR="004C287F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server </w:t>
      </w:r>
      <w:proofErr w:type="spellStart"/>
      <w:r w:rsidR="004C287F" w:rsidRPr="001E7C48">
        <w:rPr>
          <w:rFonts w:asciiTheme="majorHAnsi" w:hAnsiTheme="majorHAnsi" w:cstheme="majorHAnsi"/>
          <w:i/>
          <w:sz w:val="28"/>
          <w:szCs w:val="28"/>
          <w:lang w:val="it-IT"/>
        </w:rPr>
        <w:t>Discord</w:t>
      </w:r>
      <w:proofErr w:type="spellEnd"/>
      <w:r w:rsidR="004C287F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</w:t>
      </w:r>
      <w:r w:rsidR="003F76E4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e </w:t>
      </w:r>
      <w:r w:rsidR="002130A6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postate lì la vostra ricerca o offerta: </w:t>
      </w:r>
      <w:hyperlink r:id="rId13" w:history="1">
        <w:r w:rsidR="007B2B03" w:rsidRPr="001E7C48">
          <w:rPr>
            <w:rStyle w:val="Hyperlink"/>
            <w:rFonts w:asciiTheme="majorHAnsi" w:hAnsiTheme="majorHAnsi" w:cstheme="majorHAnsi"/>
            <w:sz w:val="28"/>
            <w:szCs w:val="28"/>
            <w:lang w:val="it-IT"/>
          </w:rPr>
          <w:t>https://discord.gg/8pNywAdUkf</w:t>
        </w:r>
      </w:hyperlink>
    </w:p>
    <w:p w14:paraId="4ACA698C" w14:textId="77777777" w:rsidR="001A211A" w:rsidRPr="001E7C48" w:rsidRDefault="001A211A" w:rsidP="001E7C48">
      <w:pPr>
        <w:pStyle w:val="BibliosuisseLauftext"/>
        <w:tabs>
          <w:tab w:val="left" w:pos="426"/>
        </w:tabs>
        <w:spacing w:line="480" w:lineRule="auto"/>
        <w:ind w:left="426"/>
        <w:contextualSpacing w:val="0"/>
        <w:rPr>
          <w:rFonts w:asciiTheme="majorHAnsi" w:hAnsiTheme="majorHAnsi" w:cstheme="majorHAnsi"/>
          <w:sz w:val="28"/>
          <w:szCs w:val="28"/>
          <w:lang w:val="it-IT"/>
        </w:rPr>
      </w:pPr>
    </w:p>
    <w:p w14:paraId="0535E456" w14:textId="77777777" w:rsidR="0002480E" w:rsidRPr="001E7C48" w:rsidRDefault="00991C8C" w:rsidP="001E7C48">
      <w:pPr>
        <w:pStyle w:val="BibliosuisseLauftext"/>
        <w:numPr>
          <w:ilvl w:val="0"/>
          <w:numId w:val="19"/>
        </w:numPr>
        <w:spacing w:line="480" w:lineRule="auto"/>
        <w:ind w:left="426" w:hanging="426"/>
        <w:contextualSpacing w:val="0"/>
        <w:rPr>
          <w:rFonts w:asciiTheme="majorHAnsi" w:hAnsiTheme="majorHAnsi" w:cstheme="majorHAnsi"/>
          <w:b/>
          <w:bCs/>
          <w:sz w:val="28"/>
          <w:szCs w:val="28"/>
          <w:lang w:val="it-IT"/>
        </w:rPr>
      </w:pPr>
      <w:r w:rsidRPr="001E7C48">
        <w:rPr>
          <w:rFonts w:asciiTheme="majorHAnsi" w:hAnsiTheme="majorHAnsi" w:cstheme="majorHAnsi"/>
          <w:b/>
          <w:bCs/>
          <w:sz w:val="28"/>
          <w:szCs w:val="28"/>
          <w:lang w:val="it-IT"/>
        </w:rPr>
        <w:t xml:space="preserve">"Open </w:t>
      </w:r>
      <w:proofErr w:type="spellStart"/>
      <w:r w:rsidRPr="001E7C48">
        <w:rPr>
          <w:rFonts w:asciiTheme="majorHAnsi" w:hAnsiTheme="majorHAnsi" w:cstheme="majorHAnsi"/>
          <w:b/>
          <w:bCs/>
          <w:sz w:val="28"/>
          <w:szCs w:val="28"/>
          <w:lang w:val="it-IT"/>
        </w:rPr>
        <w:t>mic</w:t>
      </w:r>
      <w:proofErr w:type="spellEnd"/>
      <w:r w:rsidRPr="001E7C48">
        <w:rPr>
          <w:rFonts w:asciiTheme="majorHAnsi" w:hAnsiTheme="majorHAnsi" w:cstheme="majorHAnsi"/>
          <w:b/>
          <w:bCs/>
          <w:sz w:val="28"/>
          <w:szCs w:val="28"/>
          <w:lang w:val="it-IT"/>
        </w:rPr>
        <w:t>" alla festa del congresso</w:t>
      </w:r>
      <w:r w:rsidR="001360D2" w:rsidRPr="001E7C48">
        <w:rPr>
          <w:rFonts w:asciiTheme="majorHAnsi" w:hAnsiTheme="majorHAnsi" w:cstheme="majorHAnsi"/>
          <w:sz w:val="28"/>
          <w:szCs w:val="28"/>
          <w:lang w:val="it-IT"/>
        </w:rPr>
        <w:br/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>Volete condividere il vostro</w:t>
      </w:r>
      <w:r w:rsidRPr="001E7C48">
        <w:rPr>
          <w:rFonts w:asciiTheme="majorHAnsi" w:hAnsiTheme="majorHAnsi" w:cstheme="majorHAnsi"/>
          <w:b/>
          <w:bCs/>
          <w:sz w:val="28"/>
          <w:szCs w:val="28"/>
          <w:lang w:val="it-IT"/>
        </w:rPr>
        <w:t xml:space="preserve"> 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talento con i colleghi? Per un'ora, il palco del </w:t>
      </w:r>
      <w:proofErr w:type="spellStart"/>
      <w:r w:rsidRPr="001E7C48">
        <w:rPr>
          <w:rFonts w:asciiTheme="majorHAnsi" w:hAnsiTheme="majorHAnsi" w:cstheme="majorHAnsi"/>
          <w:sz w:val="28"/>
          <w:szCs w:val="28"/>
          <w:lang w:val="it-IT"/>
        </w:rPr>
        <w:t>Bierhübeli</w:t>
      </w:r>
      <w:proofErr w:type="spellEnd"/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appartiene ai coraggiosi: tutte le forme d'arte sono benvenute, dai contributi musicali alle </w:t>
      </w:r>
      <w:r w:rsidRPr="001E7C48">
        <w:rPr>
          <w:rFonts w:asciiTheme="majorHAnsi" w:hAnsiTheme="majorHAnsi" w:cstheme="majorHAnsi"/>
          <w:i/>
          <w:sz w:val="28"/>
          <w:szCs w:val="28"/>
          <w:lang w:val="it-IT"/>
        </w:rPr>
        <w:t>performance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di danza, dai </w:t>
      </w:r>
      <w:proofErr w:type="spellStart"/>
      <w:r w:rsidRPr="001E7C48">
        <w:rPr>
          <w:rFonts w:asciiTheme="majorHAnsi" w:hAnsiTheme="majorHAnsi" w:cstheme="majorHAnsi"/>
          <w:i/>
          <w:sz w:val="28"/>
          <w:szCs w:val="28"/>
          <w:lang w:val="it-IT"/>
        </w:rPr>
        <w:t>poetry</w:t>
      </w:r>
      <w:proofErr w:type="spellEnd"/>
      <w:r w:rsidRPr="001E7C48">
        <w:rPr>
          <w:rFonts w:asciiTheme="majorHAnsi" w:hAnsiTheme="majorHAnsi" w:cstheme="majorHAnsi"/>
          <w:i/>
          <w:sz w:val="28"/>
          <w:szCs w:val="28"/>
          <w:lang w:val="it-IT"/>
        </w:rPr>
        <w:t xml:space="preserve"> slam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 alla </w:t>
      </w:r>
      <w:r w:rsidRPr="001E7C48">
        <w:rPr>
          <w:rFonts w:asciiTheme="majorHAnsi" w:hAnsiTheme="majorHAnsi" w:cstheme="majorHAnsi"/>
          <w:i/>
          <w:sz w:val="28"/>
          <w:szCs w:val="28"/>
          <w:lang w:val="it-IT"/>
        </w:rPr>
        <w:t>stand-up comedy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. Siamo aperti anche ad altre 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lastRenderedPageBreak/>
        <w:t>idee</w:t>
      </w:r>
      <w:r w:rsidR="00826C1D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. Se siete </w:t>
      </w:r>
      <w:r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interessati, </w:t>
      </w:r>
      <w:r w:rsidR="008923A5" w:rsidRPr="001E7C48">
        <w:rPr>
          <w:rFonts w:asciiTheme="majorHAnsi" w:hAnsiTheme="majorHAnsi" w:cstheme="majorHAnsi"/>
          <w:sz w:val="28"/>
          <w:szCs w:val="28"/>
          <w:lang w:val="it-IT"/>
        </w:rPr>
        <w:t xml:space="preserve">contattate </w:t>
      </w:r>
      <w:r w:rsidR="000D0704" w:rsidRPr="001E7C48">
        <w:rPr>
          <w:rFonts w:asciiTheme="majorHAnsi" w:hAnsiTheme="majorHAnsi" w:cstheme="majorHAnsi"/>
          <w:sz w:val="28"/>
          <w:szCs w:val="28"/>
          <w:lang w:val="it-IT"/>
        </w:rPr>
        <w:t>heike.ehrlicher@bibliosuisse.ch.</w:t>
      </w:r>
    </w:p>
    <w:sectPr w:rsidR="0002480E" w:rsidRPr="001E7C48" w:rsidSect="00E91929">
      <w:headerReference w:type="first" r:id="rId14"/>
      <w:pgSz w:w="11906" w:h="16838" w:code="9"/>
      <w:pgMar w:top="1418" w:right="1134" w:bottom="1276" w:left="1985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43095" w14:textId="77777777" w:rsidR="00A11A1E" w:rsidRDefault="00A11A1E" w:rsidP="00BA0F1A">
      <w:pPr>
        <w:spacing w:line="240" w:lineRule="auto"/>
      </w:pPr>
      <w:r>
        <w:separator/>
      </w:r>
    </w:p>
  </w:endnote>
  <w:endnote w:type="continuationSeparator" w:id="0">
    <w:p w14:paraId="0DB9BF56" w14:textId="77777777" w:rsidR="00A11A1E" w:rsidRDefault="00A11A1E" w:rsidP="00BA0F1A">
      <w:pPr>
        <w:spacing w:line="240" w:lineRule="auto"/>
      </w:pPr>
      <w:r>
        <w:continuationSeparator/>
      </w:r>
    </w:p>
  </w:endnote>
  <w:endnote w:type="continuationNotice" w:id="1">
    <w:p w14:paraId="2C4F39F6" w14:textId="77777777" w:rsidR="00A11A1E" w:rsidRDefault="00A11A1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42EB5" w14:textId="77777777" w:rsidR="00A11A1E" w:rsidRDefault="00A11A1E" w:rsidP="00BA0F1A">
      <w:pPr>
        <w:spacing w:line="240" w:lineRule="auto"/>
      </w:pPr>
      <w:r>
        <w:separator/>
      </w:r>
    </w:p>
  </w:footnote>
  <w:footnote w:type="continuationSeparator" w:id="0">
    <w:p w14:paraId="1A9BB6C2" w14:textId="77777777" w:rsidR="00A11A1E" w:rsidRDefault="00A11A1E" w:rsidP="00BA0F1A">
      <w:pPr>
        <w:spacing w:line="240" w:lineRule="auto"/>
      </w:pPr>
      <w:r>
        <w:continuationSeparator/>
      </w:r>
    </w:p>
  </w:footnote>
  <w:footnote w:type="continuationNotice" w:id="1">
    <w:p w14:paraId="504D1889" w14:textId="77777777" w:rsidR="00A11A1E" w:rsidRDefault="00A11A1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73CE1" w14:textId="77777777" w:rsidR="0002480E" w:rsidRDefault="00991C8C">
    <w:r>
      <w:rPr>
        <w:noProof/>
        <w:lang w:val="it-CH" w:eastAsia="it-CH"/>
      </w:rPr>
      <w:drawing>
        <wp:anchor distT="0" distB="0" distL="114300" distR="114300" simplePos="0" relativeHeight="251658240" behindDoc="1" locked="1" layoutInCell="1" allowOverlap="1" wp14:anchorId="12A27EB2" wp14:editId="7EE32E87">
          <wp:simplePos x="1264257" y="429370"/>
          <wp:positionH relativeFrom="page">
            <wp:align>center</wp:align>
          </wp:positionH>
          <wp:positionV relativeFrom="page">
            <wp:align>center</wp:align>
          </wp:positionV>
          <wp:extent cx="7559675" cy="10690225"/>
          <wp:effectExtent l="0" t="0" r="0" b="0"/>
          <wp:wrapNone/>
          <wp:docPr id="1549341358" name="Grafik 1549341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202-021802_Bibliosuisse_Briefpapier_181109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0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C7AA4C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59EB7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3B0024"/>
    <w:multiLevelType w:val="hybridMultilevel"/>
    <w:tmpl w:val="0F904B52"/>
    <w:lvl w:ilvl="0" w:tplc="07C8F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DC3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CE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3AF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746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CB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D69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B28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92E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960E1F"/>
    <w:multiLevelType w:val="hybridMultilevel"/>
    <w:tmpl w:val="E38C29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218F1"/>
    <w:multiLevelType w:val="hybridMultilevel"/>
    <w:tmpl w:val="F51CBF2A"/>
    <w:lvl w:ilvl="0" w:tplc="989C41A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80E1C"/>
    <w:multiLevelType w:val="hybridMultilevel"/>
    <w:tmpl w:val="066EE8F0"/>
    <w:lvl w:ilvl="0" w:tplc="FC6A28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66A8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E247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88E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9C4B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4EB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6E75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220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8FF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43076E9"/>
    <w:multiLevelType w:val="hybridMultilevel"/>
    <w:tmpl w:val="3062AEE8"/>
    <w:lvl w:ilvl="0" w:tplc="989C41A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A5598"/>
    <w:multiLevelType w:val="hybridMultilevel"/>
    <w:tmpl w:val="E2A6A73E"/>
    <w:lvl w:ilvl="0" w:tplc="989C41A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37D91"/>
    <w:multiLevelType w:val="hybridMultilevel"/>
    <w:tmpl w:val="5BE02D5A"/>
    <w:lvl w:ilvl="0" w:tplc="31085112">
      <w:start w:val="10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11A7B"/>
    <w:multiLevelType w:val="hybridMultilevel"/>
    <w:tmpl w:val="325C55EC"/>
    <w:lvl w:ilvl="0" w:tplc="9FE6B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285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1ED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3A6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BE2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786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04D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5A0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E2E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EA5FBE"/>
    <w:multiLevelType w:val="hybridMultilevel"/>
    <w:tmpl w:val="A74A6B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95BBC"/>
    <w:multiLevelType w:val="hybridMultilevel"/>
    <w:tmpl w:val="FCD06C56"/>
    <w:lvl w:ilvl="0" w:tplc="B98EF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2EF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686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07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20B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A6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082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47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2A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6CA6EE9"/>
    <w:multiLevelType w:val="hybridMultilevel"/>
    <w:tmpl w:val="7150757C"/>
    <w:lvl w:ilvl="0" w:tplc="919C7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05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88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80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4A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7CE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7EC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32B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48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D67225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5A27ECD"/>
    <w:multiLevelType w:val="hybridMultilevel"/>
    <w:tmpl w:val="ABCAE6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57762"/>
    <w:multiLevelType w:val="hybridMultilevel"/>
    <w:tmpl w:val="E738FF22"/>
    <w:lvl w:ilvl="0" w:tplc="989C4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78F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63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0D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A5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62F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AC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AE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564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9A67A70"/>
    <w:multiLevelType w:val="hybridMultilevel"/>
    <w:tmpl w:val="F5649292"/>
    <w:lvl w:ilvl="0" w:tplc="940AB1E6">
      <w:start w:val="1"/>
      <w:numFmt w:val="bullet"/>
      <w:pStyle w:val="BibliosuisseListe"/>
      <w:lvlText w:val="–"/>
      <w:lvlJc w:val="left"/>
      <w:pPr>
        <w:ind w:left="360" w:hanging="360"/>
      </w:pPr>
      <w:rPr>
        <w:rFonts w:ascii="Helvetica" w:hAnsi="Helvetica" w:cs="Helvetica" w:hint="default"/>
        <w:color w:val="C10230"/>
        <w:u w:color="C1023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7796F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414328C"/>
    <w:multiLevelType w:val="hybridMultilevel"/>
    <w:tmpl w:val="B9F0C97C"/>
    <w:lvl w:ilvl="0" w:tplc="2F10D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783A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68B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C60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0CB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22B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0B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C9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E0D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5DB3D0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D93B03"/>
    <w:multiLevelType w:val="hybridMultilevel"/>
    <w:tmpl w:val="240434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20A9C"/>
    <w:multiLevelType w:val="hybridMultilevel"/>
    <w:tmpl w:val="6B54E8AC"/>
    <w:lvl w:ilvl="0" w:tplc="9A0C4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4B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D09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78C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EE1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88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E7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66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A9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7FE0E97"/>
    <w:multiLevelType w:val="hybridMultilevel"/>
    <w:tmpl w:val="8AD462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73F71"/>
    <w:multiLevelType w:val="hybridMultilevel"/>
    <w:tmpl w:val="3F66A0F8"/>
    <w:lvl w:ilvl="0" w:tplc="989C41A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590354">
    <w:abstractNumId w:val="16"/>
  </w:num>
  <w:num w:numId="2" w16cid:durableId="1701932981">
    <w:abstractNumId w:val="13"/>
  </w:num>
  <w:num w:numId="3" w16cid:durableId="1739672293">
    <w:abstractNumId w:val="19"/>
  </w:num>
  <w:num w:numId="4" w16cid:durableId="773787419">
    <w:abstractNumId w:val="17"/>
  </w:num>
  <w:num w:numId="5" w16cid:durableId="1471941732">
    <w:abstractNumId w:val="1"/>
  </w:num>
  <w:num w:numId="6" w16cid:durableId="870843963">
    <w:abstractNumId w:val="0"/>
  </w:num>
  <w:num w:numId="7" w16cid:durableId="1889871726">
    <w:abstractNumId w:val="10"/>
  </w:num>
  <w:num w:numId="8" w16cid:durableId="1541045031">
    <w:abstractNumId w:val="14"/>
  </w:num>
  <w:num w:numId="9" w16cid:durableId="912007846">
    <w:abstractNumId w:val="8"/>
  </w:num>
  <w:num w:numId="10" w16cid:durableId="2106143493">
    <w:abstractNumId w:val="5"/>
  </w:num>
  <w:num w:numId="11" w16cid:durableId="1146120239">
    <w:abstractNumId w:val="11"/>
  </w:num>
  <w:num w:numId="12" w16cid:durableId="1902130404">
    <w:abstractNumId w:val="12"/>
  </w:num>
  <w:num w:numId="13" w16cid:durableId="896018150">
    <w:abstractNumId w:val="9"/>
  </w:num>
  <w:num w:numId="14" w16cid:durableId="258103351">
    <w:abstractNumId w:val="21"/>
  </w:num>
  <w:num w:numId="15" w16cid:durableId="1012951015">
    <w:abstractNumId w:val="2"/>
  </w:num>
  <w:num w:numId="16" w16cid:durableId="1226145318">
    <w:abstractNumId w:val="15"/>
  </w:num>
  <w:num w:numId="17" w16cid:durableId="253393357">
    <w:abstractNumId w:val="18"/>
  </w:num>
  <w:num w:numId="18" w16cid:durableId="1840078257">
    <w:abstractNumId w:val="20"/>
  </w:num>
  <w:num w:numId="19" w16cid:durableId="1694959157">
    <w:abstractNumId w:val="22"/>
  </w:num>
  <w:num w:numId="20" w16cid:durableId="507870950">
    <w:abstractNumId w:val="23"/>
  </w:num>
  <w:num w:numId="21" w16cid:durableId="909577450">
    <w:abstractNumId w:val="6"/>
  </w:num>
  <w:num w:numId="22" w16cid:durableId="1029600296">
    <w:abstractNumId w:val="23"/>
  </w:num>
  <w:num w:numId="23" w16cid:durableId="574240752">
    <w:abstractNumId w:val="4"/>
  </w:num>
  <w:num w:numId="24" w16cid:durableId="1224949644">
    <w:abstractNumId w:val="3"/>
  </w:num>
  <w:num w:numId="25" w16cid:durableId="1806777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1A"/>
    <w:rsid w:val="00001762"/>
    <w:rsid w:val="00011560"/>
    <w:rsid w:val="00013B7F"/>
    <w:rsid w:val="00021D07"/>
    <w:rsid w:val="0002480E"/>
    <w:rsid w:val="0003496B"/>
    <w:rsid w:val="0003548C"/>
    <w:rsid w:val="00036CC7"/>
    <w:rsid w:val="00037AF4"/>
    <w:rsid w:val="0004123B"/>
    <w:rsid w:val="000511F3"/>
    <w:rsid w:val="000541F2"/>
    <w:rsid w:val="00072BC3"/>
    <w:rsid w:val="00076223"/>
    <w:rsid w:val="0009443C"/>
    <w:rsid w:val="00097AF8"/>
    <w:rsid w:val="000B48E0"/>
    <w:rsid w:val="000B50D4"/>
    <w:rsid w:val="000B52E8"/>
    <w:rsid w:val="000B5654"/>
    <w:rsid w:val="000C208B"/>
    <w:rsid w:val="000D0704"/>
    <w:rsid w:val="000D68B0"/>
    <w:rsid w:val="000D6CAB"/>
    <w:rsid w:val="000E29C5"/>
    <w:rsid w:val="000E3865"/>
    <w:rsid w:val="000F0328"/>
    <w:rsid w:val="000F71C0"/>
    <w:rsid w:val="00100204"/>
    <w:rsid w:val="00116B34"/>
    <w:rsid w:val="001223EF"/>
    <w:rsid w:val="00127AD4"/>
    <w:rsid w:val="00127B92"/>
    <w:rsid w:val="001360D2"/>
    <w:rsid w:val="00136349"/>
    <w:rsid w:val="001534BD"/>
    <w:rsid w:val="0015563D"/>
    <w:rsid w:val="00157451"/>
    <w:rsid w:val="00174033"/>
    <w:rsid w:val="00181A2C"/>
    <w:rsid w:val="001947BB"/>
    <w:rsid w:val="001978EC"/>
    <w:rsid w:val="001A211A"/>
    <w:rsid w:val="001A5BA1"/>
    <w:rsid w:val="001B6819"/>
    <w:rsid w:val="001B75B6"/>
    <w:rsid w:val="001D00FA"/>
    <w:rsid w:val="001E7C48"/>
    <w:rsid w:val="001F2693"/>
    <w:rsid w:val="001F5012"/>
    <w:rsid w:val="00201903"/>
    <w:rsid w:val="00210DAA"/>
    <w:rsid w:val="002130A6"/>
    <w:rsid w:val="002150E2"/>
    <w:rsid w:val="00253AF8"/>
    <w:rsid w:val="0026006E"/>
    <w:rsid w:val="0026027C"/>
    <w:rsid w:val="00264207"/>
    <w:rsid w:val="0027076E"/>
    <w:rsid w:val="00272BAC"/>
    <w:rsid w:val="002765A4"/>
    <w:rsid w:val="00284BB1"/>
    <w:rsid w:val="00286AA6"/>
    <w:rsid w:val="002876D8"/>
    <w:rsid w:val="002906B8"/>
    <w:rsid w:val="00292020"/>
    <w:rsid w:val="00292024"/>
    <w:rsid w:val="0029675B"/>
    <w:rsid w:val="002A1F2D"/>
    <w:rsid w:val="002B43EC"/>
    <w:rsid w:val="002B4D03"/>
    <w:rsid w:val="002B7267"/>
    <w:rsid w:val="002C03E6"/>
    <w:rsid w:val="002C49F4"/>
    <w:rsid w:val="002D1E44"/>
    <w:rsid w:val="002D2FCF"/>
    <w:rsid w:val="002D51BB"/>
    <w:rsid w:val="002D6ACC"/>
    <w:rsid w:val="002D71EF"/>
    <w:rsid w:val="002E10DA"/>
    <w:rsid w:val="00310C13"/>
    <w:rsid w:val="0032099F"/>
    <w:rsid w:val="003262D1"/>
    <w:rsid w:val="00330523"/>
    <w:rsid w:val="00330F0D"/>
    <w:rsid w:val="003346AB"/>
    <w:rsid w:val="00336725"/>
    <w:rsid w:val="00353373"/>
    <w:rsid w:val="00367DFC"/>
    <w:rsid w:val="00371410"/>
    <w:rsid w:val="00371757"/>
    <w:rsid w:val="0037176A"/>
    <w:rsid w:val="00375E22"/>
    <w:rsid w:val="003767CC"/>
    <w:rsid w:val="00394E8D"/>
    <w:rsid w:val="003A57D4"/>
    <w:rsid w:val="003B05EE"/>
    <w:rsid w:val="003B74D0"/>
    <w:rsid w:val="003B7F1B"/>
    <w:rsid w:val="003C004B"/>
    <w:rsid w:val="003D2616"/>
    <w:rsid w:val="003E67A3"/>
    <w:rsid w:val="003F75FA"/>
    <w:rsid w:val="003F76E4"/>
    <w:rsid w:val="0040724D"/>
    <w:rsid w:val="004076B3"/>
    <w:rsid w:val="004141D8"/>
    <w:rsid w:val="00423570"/>
    <w:rsid w:val="00430FE9"/>
    <w:rsid w:val="00431B86"/>
    <w:rsid w:val="004322FC"/>
    <w:rsid w:val="00437F0E"/>
    <w:rsid w:val="00451E51"/>
    <w:rsid w:val="00452777"/>
    <w:rsid w:val="00452DC6"/>
    <w:rsid w:val="00455A2D"/>
    <w:rsid w:val="00461720"/>
    <w:rsid w:val="00465969"/>
    <w:rsid w:val="00467232"/>
    <w:rsid w:val="00470762"/>
    <w:rsid w:val="00474872"/>
    <w:rsid w:val="00480F72"/>
    <w:rsid w:val="00481C7A"/>
    <w:rsid w:val="0048240F"/>
    <w:rsid w:val="0048324B"/>
    <w:rsid w:val="00487BCD"/>
    <w:rsid w:val="0049253A"/>
    <w:rsid w:val="004A50BD"/>
    <w:rsid w:val="004A5BAC"/>
    <w:rsid w:val="004B7C54"/>
    <w:rsid w:val="004C287F"/>
    <w:rsid w:val="004D20CA"/>
    <w:rsid w:val="004E275D"/>
    <w:rsid w:val="004E65AC"/>
    <w:rsid w:val="004F25C8"/>
    <w:rsid w:val="004F3D4E"/>
    <w:rsid w:val="004F7455"/>
    <w:rsid w:val="004F75B9"/>
    <w:rsid w:val="004F75BD"/>
    <w:rsid w:val="00500C37"/>
    <w:rsid w:val="00506DD7"/>
    <w:rsid w:val="005155A3"/>
    <w:rsid w:val="00517BC3"/>
    <w:rsid w:val="00525429"/>
    <w:rsid w:val="00533EC7"/>
    <w:rsid w:val="00534221"/>
    <w:rsid w:val="00536B48"/>
    <w:rsid w:val="00542837"/>
    <w:rsid w:val="005466FF"/>
    <w:rsid w:val="00550D6F"/>
    <w:rsid w:val="00551F3F"/>
    <w:rsid w:val="00577BDE"/>
    <w:rsid w:val="00580412"/>
    <w:rsid w:val="00592F1A"/>
    <w:rsid w:val="005A38BC"/>
    <w:rsid w:val="005B021C"/>
    <w:rsid w:val="005B3F26"/>
    <w:rsid w:val="005B78AF"/>
    <w:rsid w:val="005C26C4"/>
    <w:rsid w:val="005D0C7C"/>
    <w:rsid w:val="005D4F94"/>
    <w:rsid w:val="005D7D5A"/>
    <w:rsid w:val="005E76D9"/>
    <w:rsid w:val="00615A01"/>
    <w:rsid w:val="00615D7E"/>
    <w:rsid w:val="00630934"/>
    <w:rsid w:val="00633C62"/>
    <w:rsid w:val="006367D2"/>
    <w:rsid w:val="00651A2B"/>
    <w:rsid w:val="006570D6"/>
    <w:rsid w:val="0066021C"/>
    <w:rsid w:val="0066042A"/>
    <w:rsid w:val="00662BA9"/>
    <w:rsid w:val="00666793"/>
    <w:rsid w:val="00676376"/>
    <w:rsid w:val="00676F46"/>
    <w:rsid w:val="006910FD"/>
    <w:rsid w:val="00694818"/>
    <w:rsid w:val="006A09FA"/>
    <w:rsid w:val="006B44C7"/>
    <w:rsid w:val="006B7E79"/>
    <w:rsid w:val="006C41A3"/>
    <w:rsid w:val="006E785A"/>
    <w:rsid w:val="006F2AEE"/>
    <w:rsid w:val="006F3561"/>
    <w:rsid w:val="006F4883"/>
    <w:rsid w:val="00701A68"/>
    <w:rsid w:val="00701AF7"/>
    <w:rsid w:val="007035FB"/>
    <w:rsid w:val="00705B68"/>
    <w:rsid w:val="007073B2"/>
    <w:rsid w:val="00714857"/>
    <w:rsid w:val="00727F1A"/>
    <w:rsid w:val="00736715"/>
    <w:rsid w:val="0073684C"/>
    <w:rsid w:val="0074650A"/>
    <w:rsid w:val="00747B15"/>
    <w:rsid w:val="00750F8A"/>
    <w:rsid w:val="00760584"/>
    <w:rsid w:val="0077119E"/>
    <w:rsid w:val="007724F2"/>
    <w:rsid w:val="007803E1"/>
    <w:rsid w:val="00783400"/>
    <w:rsid w:val="007842DE"/>
    <w:rsid w:val="007920AB"/>
    <w:rsid w:val="007942E5"/>
    <w:rsid w:val="007A5AF7"/>
    <w:rsid w:val="007A7535"/>
    <w:rsid w:val="007B2B03"/>
    <w:rsid w:val="007B5CAB"/>
    <w:rsid w:val="007B5DAC"/>
    <w:rsid w:val="007C0492"/>
    <w:rsid w:val="007C0ECD"/>
    <w:rsid w:val="007C7F41"/>
    <w:rsid w:val="007D7C56"/>
    <w:rsid w:val="007E7670"/>
    <w:rsid w:val="008013D5"/>
    <w:rsid w:val="008024BF"/>
    <w:rsid w:val="008042F9"/>
    <w:rsid w:val="00823877"/>
    <w:rsid w:val="008253A6"/>
    <w:rsid w:val="00825710"/>
    <w:rsid w:val="00826C1D"/>
    <w:rsid w:val="00827D4A"/>
    <w:rsid w:val="008526DD"/>
    <w:rsid w:val="008563C2"/>
    <w:rsid w:val="00866C19"/>
    <w:rsid w:val="00871860"/>
    <w:rsid w:val="0087409F"/>
    <w:rsid w:val="00884ACC"/>
    <w:rsid w:val="0088633F"/>
    <w:rsid w:val="008923A5"/>
    <w:rsid w:val="008A0DA1"/>
    <w:rsid w:val="008A79DE"/>
    <w:rsid w:val="008B23AB"/>
    <w:rsid w:val="008B3292"/>
    <w:rsid w:val="008B79DC"/>
    <w:rsid w:val="008C2443"/>
    <w:rsid w:val="008C48D3"/>
    <w:rsid w:val="008D2064"/>
    <w:rsid w:val="008D2072"/>
    <w:rsid w:val="008E5D0A"/>
    <w:rsid w:val="00901D84"/>
    <w:rsid w:val="00902F86"/>
    <w:rsid w:val="00907021"/>
    <w:rsid w:val="00910D44"/>
    <w:rsid w:val="009150F4"/>
    <w:rsid w:val="009167C4"/>
    <w:rsid w:val="00931151"/>
    <w:rsid w:val="00944B14"/>
    <w:rsid w:val="009459DF"/>
    <w:rsid w:val="00951F93"/>
    <w:rsid w:val="0095269A"/>
    <w:rsid w:val="00953601"/>
    <w:rsid w:val="0096535D"/>
    <w:rsid w:val="009671BD"/>
    <w:rsid w:val="00974221"/>
    <w:rsid w:val="009908E6"/>
    <w:rsid w:val="00991C8C"/>
    <w:rsid w:val="009A3EC1"/>
    <w:rsid w:val="009A482A"/>
    <w:rsid w:val="009A7556"/>
    <w:rsid w:val="009B4014"/>
    <w:rsid w:val="009B4DF9"/>
    <w:rsid w:val="009C012C"/>
    <w:rsid w:val="009C116E"/>
    <w:rsid w:val="009E652A"/>
    <w:rsid w:val="009F2AF0"/>
    <w:rsid w:val="009F5A42"/>
    <w:rsid w:val="00A03DE9"/>
    <w:rsid w:val="00A07020"/>
    <w:rsid w:val="00A11A1E"/>
    <w:rsid w:val="00A1389B"/>
    <w:rsid w:val="00A2410F"/>
    <w:rsid w:val="00A25AC3"/>
    <w:rsid w:val="00A44727"/>
    <w:rsid w:val="00A53122"/>
    <w:rsid w:val="00A56A02"/>
    <w:rsid w:val="00A61660"/>
    <w:rsid w:val="00A6369B"/>
    <w:rsid w:val="00A67739"/>
    <w:rsid w:val="00A748FD"/>
    <w:rsid w:val="00A85177"/>
    <w:rsid w:val="00A91636"/>
    <w:rsid w:val="00A96F3D"/>
    <w:rsid w:val="00AB1CFD"/>
    <w:rsid w:val="00AB3F0A"/>
    <w:rsid w:val="00AB5D0A"/>
    <w:rsid w:val="00AB728E"/>
    <w:rsid w:val="00AC4155"/>
    <w:rsid w:val="00AC4492"/>
    <w:rsid w:val="00AC493B"/>
    <w:rsid w:val="00AD2C01"/>
    <w:rsid w:val="00AE3290"/>
    <w:rsid w:val="00AE4E58"/>
    <w:rsid w:val="00AF34E2"/>
    <w:rsid w:val="00AF4DA7"/>
    <w:rsid w:val="00AF6CE3"/>
    <w:rsid w:val="00B00B49"/>
    <w:rsid w:val="00B12DDE"/>
    <w:rsid w:val="00B17F42"/>
    <w:rsid w:val="00B25B09"/>
    <w:rsid w:val="00B30C4A"/>
    <w:rsid w:val="00B32FC1"/>
    <w:rsid w:val="00B61710"/>
    <w:rsid w:val="00B66F8E"/>
    <w:rsid w:val="00B7492A"/>
    <w:rsid w:val="00B84DD5"/>
    <w:rsid w:val="00B84E36"/>
    <w:rsid w:val="00B87998"/>
    <w:rsid w:val="00BA0F1A"/>
    <w:rsid w:val="00BA23B1"/>
    <w:rsid w:val="00BA6240"/>
    <w:rsid w:val="00BB6409"/>
    <w:rsid w:val="00BC370D"/>
    <w:rsid w:val="00BD5AC2"/>
    <w:rsid w:val="00BE0567"/>
    <w:rsid w:val="00BE3227"/>
    <w:rsid w:val="00BE73A5"/>
    <w:rsid w:val="00C02CC9"/>
    <w:rsid w:val="00C1029D"/>
    <w:rsid w:val="00C1052D"/>
    <w:rsid w:val="00C142CD"/>
    <w:rsid w:val="00C16638"/>
    <w:rsid w:val="00C1701A"/>
    <w:rsid w:val="00C22AB4"/>
    <w:rsid w:val="00C2750A"/>
    <w:rsid w:val="00C376A0"/>
    <w:rsid w:val="00C47698"/>
    <w:rsid w:val="00C52668"/>
    <w:rsid w:val="00C60587"/>
    <w:rsid w:val="00C61361"/>
    <w:rsid w:val="00C61D28"/>
    <w:rsid w:val="00C64E49"/>
    <w:rsid w:val="00C65FE8"/>
    <w:rsid w:val="00C744F6"/>
    <w:rsid w:val="00C75836"/>
    <w:rsid w:val="00C80236"/>
    <w:rsid w:val="00C83A9F"/>
    <w:rsid w:val="00C91525"/>
    <w:rsid w:val="00CA4EC6"/>
    <w:rsid w:val="00CB0A01"/>
    <w:rsid w:val="00CC7B81"/>
    <w:rsid w:val="00CE6A48"/>
    <w:rsid w:val="00CF0EE8"/>
    <w:rsid w:val="00CF7570"/>
    <w:rsid w:val="00D001F9"/>
    <w:rsid w:val="00D06EC2"/>
    <w:rsid w:val="00D24936"/>
    <w:rsid w:val="00D26944"/>
    <w:rsid w:val="00D40C47"/>
    <w:rsid w:val="00D41B57"/>
    <w:rsid w:val="00D51FAE"/>
    <w:rsid w:val="00D6116A"/>
    <w:rsid w:val="00D7312C"/>
    <w:rsid w:val="00D87E98"/>
    <w:rsid w:val="00D9250B"/>
    <w:rsid w:val="00D932D9"/>
    <w:rsid w:val="00D93303"/>
    <w:rsid w:val="00D96646"/>
    <w:rsid w:val="00DA133D"/>
    <w:rsid w:val="00DA4742"/>
    <w:rsid w:val="00DB2476"/>
    <w:rsid w:val="00DC090F"/>
    <w:rsid w:val="00DC5432"/>
    <w:rsid w:val="00DD0316"/>
    <w:rsid w:val="00DD092C"/>
    <w:rsid w:val="00DE1ECE"/>
    <w:rsid w:val="00DE3846"/>
    <w:rsid w:val="00DE7D32"/>
    <w:rsid w:val="00DF7625"/>
    <w:rsid w:val="00E03436"/>
    <w:rsid w:val="00E06954"/>
    <w:rsid w:val="00E11404"/>
    <w:rsid w:val="00E346A3"/>
    <w:rsid w:val="00E3688C"/>
    <w:rsid w:val="00E40B1B"/>
    <w:rsid w:val="00E61640"/>
    <w:rsid w:val="00E75B96"/>
    <w:rsid w:val="00E8349F"/>
    <w:rsid w:val="00E85F60"/>
    <w:rsid w:val="00E86AEB"/>
    <w:rsid w:val="00E90958"/>
    <w:rsid w:val="00E91929"/>
    <w:rsid w:val="00E96F17"/>
    <w:rsid w:val="00EB34AF"/>
    <w:rsid w:val="00EC2E8B"/>
    <w:rsid w:val="00ED42DB"/>
    <w:rsid w:val="00EF2ED3"/>
    <w:rsid w:val="00EF43EC"/>
    <w:rsid w:val="00F0404F"/>
    <w:rsid w:val="00F20919"/>
    <w:rsid w:val="00F24FB1"/>
    <w:rsid w:val="00F32558"/>
    <w:rsid w:val="00F33B6E"/>
    <w:rsid w:val="00F602A6"/>
    <w:rsid w:val="00F63D73"/>
    <w:rsid w:val="00F673EA"/>
    <w:rsid w:val="00F700A5"/>
    <w:rsid w:val="00F73CC9"/>
    <w:rsid w:val="00F80105"/>
    <w:rsid w:val="00F80A37"/>
    <w:rsid w:val="00F85777"/>
    <w:rsid w:val="00F85A92"/>
    <w:rsid w:val="00F8767F"/>
    <w:rsid w:val="00F93745"/>
    <w:rsid w:val="00F95719"/>
    <w:rsid w:val="00F97DAD"/>
    <w:rsid w:val="00FA6B05"/>
    <w:rsid w:val="00FB540B"/>
    <w:rsid w:val="00FB77C9"/>
    <w:rsid w:val="00FC3257"/>
    <w:rsid w:val="00FC55C1"/>
    <w:rsid w:val="00FC59D2"/>
    <w:rsid w:val="00FC77F4"/>
    <w:rsid w:val="00FD1EC1"/>
    <w:rsid w:val="00FE5304"/>
    <w:rsid w:val="00FF03AF"/>
    <w:rsid w:val="00FF35AB"/>
    <w:rsid w:val="00FF7998"/>
    <w:rsid w:val="00FF7F79"/>
    <w:rsid w:val="773A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100670C"/>
  <w14:defaultImageDpi w14:val="32767"/>
  <w15:chartTrackingRefBased/>
  <w15:docId w15:val="{309C65D0-5C60-4ACF-BBB3-8FE4D1CB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nhideWhenUsed/>
    <w:rsid w:val="00871860"/>
    <w:pPr>
      <w:spacing w:after="0" w:line="288" w:lineRule="auto"/>
    </w:pPr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auftext">
    <w:name w:val="Lauftext"/>
    <w:basedOn w:val="Standard"/>
    <w:link w:val="LauftextZchn"/>
    <w:rsid w:val="00871860"/>
  </w:style>
  <w:style w:type="character" w:customStyle="1" w:styleId="LauftextZchn">
    <w:name w:val="Lauftext Zchn"/>
    <w:basedOn w:val="Absatz-Standardschriftart"/>
    <w:link w:val="Lauftext"/>
    <w:rsid w:val="00871860"/>
    <w:rPr>
      <w:lang w:val="de-CH"/>
    </w:rPr>
  </w:style>
  <w:style w:type="paragraph" w:customStyle="1" w:styleId="BibliosuisseLauftext">
    <w:name w:val="Bibliosuisse_Lauftext"/>
    <w:qFormat/>
    <w:rsid w:val="00580412"/>
    <w:pPr>
      <w:spacing w:after="0" w:line="312" w:lineRule="auto"/>
      <w:contextualSpacing/>
    </w:pPr>
    <w:rPr>
      <w:rFonts w:ascii="Helvetica" w:hAnsi="Helvetica" w:cs="Helvetica"/>
      <w:sz w:val="20"/>
      <w:szCs w:val="18"/>
      <w:lang w:val="de-CH"/>
    </w:rPr>
  </w:style>
  <w:style w:type="paragraph" w:customStyle="1" w:styleId="BibliosuisseBetreffzeile">
    <w:name w:val="Bibliosuisse_Betreffzeile"/>
    <w:basedOn w:val="BibliosuisseLauftext"/>
    <w:next w:val="BibliosuisseLauftext"/>
    <w:qFormat/>
    <w:rsid w:val="00580412"/>
    <w:rPr>
      <w:b/>
      <w:bCs/>
      <w:sz w:val="28"/>
      <w:szCs w:val="24"/>
    </w:rPr>
  </w:style>
  <w:style w:type="paragraph" w:customStyle="1" w:styleId="BibliosuisseUntertitel">
    <w:name w:val="Bibliosuisse_Untertitel"/>
    <w:basedOn w:val="BibliosuisseLauftext"/>
    <w:next w:val="Lauftext"/>
    <w:qFormat/>
    <w:rsid w:val="00DE1ECE"/>
    <w:rPr>
      <w:b/>
      <w:bCs/>
    </w:rPr>
  </w:style>
  <w:style w:type="paragraph" w:customStyle="1" w:styleId="BibliosuisseListe">
    <w:name w:val="Bibliosuisse_Liste"/>
    <w:basedOn w:val="BibliosuisseLauftext"/>
    <w:qFormat/>
    <w:rsid w:val="00E8349F"/>
    <w:pPr>
      <w:numPr>
        <w:numId w:val="1"/>
      </w:numPr>
      <w:ind w:left="170" w:hanging="170"/>
    </w:pPr>
  </w:style>
  <w:style w:type="paragraph" w:styleId="Kopfzeile">
    <w:name w:val="header"/>
    <w:basedOn w:val="Standard"/>
    <w:link w:val="KopfzeileZchn"/>
    <w:uiPriority w:val="99"/>
    <w:unhideWhenUsed/>
    <w:rsid w:val="007035F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35FB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7035F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35FB"/>
    <w:rPr>
      <w:lang w:val="de-CH"/>
    </w:rPr>
  </w:style>
  <w:style w:type="paragraph" w:styleId="Listenabsatz">
    <w:name w:val="List Paragraph"/>
    <w:basedOn w:val="Standard"/>
    <w:uiPriority w:val="34"/>
    <w:qFormat/>
    <w:rsid w:val="008C48D3"/>
    <w:pPr>
      <w:ind w:left="720"/>
      <w:contextualSpacing/>
    </w:pPr>
  </w:style>
  <w:style w:type="paragraph" w:customStyle="1" w:styleId="seifStandardtext">
    <w:name w:val="seif_Standardtext"/>
    <w:basedOn w:val="Standard"/>
    <w:qFormat/>
    <w:rsid w:val="00551F3F"/>
    <w:pPr>
      <w:spacing w:line="240" w:lineRule="auto"/>
      <w:jc w:val="both"/>
    </w:pPr>
    <w:rPr>
      <w:rFonts w:ascii="Arial" w:eastAsiaTheme="minorEastAsia" w:hAnsi="Arial" w:cs="Arial"/>
      <w:sz w:val="20"/>
      <w:szCs w:val="28"/>
      <w:lang w:val="de-DE" w:eastAsia="ja-JP"/>
    </w:rPr>
  </w:style>
  <w:style w:type="character" w:styleId="Hyperlink">
    <w:name w:val="Hyperlink"/>
    <w:basedOn w:val="Absatz-Standardschriftart"/>
    <w:rsid w:val="00551F3F"/>
    <w:rPr>
      <w:color w:val="0563C1" w:themeColor="hyperlink"/>
      <w:u w:val="single"/>
    </w:rPr>
  </w:style>
  <w:style w:type="table" w:customStyle="1" w:styleId="TableGrid1">
    <w:name w:val="Table Grid1"/>
    <w:basedOn w:val="NormaleTabelle"/>
    <w:next w:val="Tabellenraster"/>
    <w:uiPriority w:val="39"/>
    <w:rsid w:val="00884ACC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884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957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9571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95719"/>
    <w:rPr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957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95719"/>
    <w:rPr>
      <w:b/>
      <w:bCs/>
      <w:sz w:val="20"/>
      <w:szCs w:val="20"/>
      <w:lang w:val="de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75B96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577BDE"/>
    <w:pPr>
      <w:spacing w:after="0" w:line="240" w:lineRule="auto"/>
    </w:pPr>
    <w:rPr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A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6AA6"/>
    <w:rPr>
      <w:rFonts w:ascii="Segoe UI" w:hAnsi="Segoe UI" w:cs="Segoe UI"/>
      <w:sz w:val="18"/>
      <w:szCs w:val="18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211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724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42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051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20491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60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7956">
          <w:marLeft w:val="112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62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830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83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970">
          <w:marLeft w:val="112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7358">
          <w:marLeft w:val="112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6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7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7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iscord.gg/8pNywAdUk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riana.rey@bibliosuisse.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bliosuisse2025.abstractserver.com/submission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0daa1f-51d1-45ec-9531-8473d785a6f4">
      <Terms xmlns="http://schemas.microsoft.com/office/infopath/2007/PartnerControls"/>
    </lcf76f155ced4ddcb4097134ff3c332f>
    <TaxCatchAll xmlns="5b2daeab-bc3a-45ec-b624-a2591c7a73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E28E56E0A5124D9746F2F63E250A5B" ma:contentTypeVersion="18" ma:contentTypeDescription="Ein neues Dokument erstellen." ma:contentTypeScope="" ma:versionID="8a3af69d2a50c50df20011792f82ef2c">
  <xsd:schema xmlns:xsd="http://www.w3.org/2001/XMLSchema" xmlns:xs="http://www.w3.org/2001/XMLSchema" xmlns:p="http://schemas.microsoft.com/office/2006/metadata/properties" xmlns:ns2="6b0daa1f-51d1-45ec-9531-8473d785a6f4" xmlns:ns3="5b2daeab-bc3a-45ec-b624-a2591c7a734e" targetNamespace="http://schemas.microsoft.com/office/2006/metadata/properties" ma:root="true" ma:fieldsID="047101c200a02ab8fe2532e373624b0c" ns2:_="" ns3:_="">
    <xsd:import namespace="6b0daa1f-51d1-45ec-9531-8473d785a6f4"/>
    <xsd:import namespace="5b2daeab-bc3a-45ec-b624-a2591c7a7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aa1f-51d1-45ec-9531-8473d785a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8ce99ab-e86c-498e-ac27-92c974677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daeab-bc3a-45ec-b624-a2591c7a7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8869e2-bae4-48a7-98a7-55213c033945}" ma:internalName="TaxCatchAll" ma:showField="CatchAllData" ma:web="5b2daeab-bc3a-45ec-b624-a2591c7a7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805B3-3E1E-4485-A021-4D46D82BE09E}">
  <ds:schemaRefs>
    <ds:schemaRef ds:uri="http://schemas.microsoft.com/office/2006/metadata/properties"/>
    <ds:schemaRef ds:uri="http://schemas.microsoft.com/office/infopath/2007/PartnerControls"/>
    <ds:schemaRef ds:uri="6b0daa1f-51d1-45ec-9531-8473d785a6f4"/>
    <ds:schemaRef ds:uri="5b2daeab-bc3a-45ec-b624-a2591c7a734e"/>
  </ds:schemaRefs>
</ds:datastoreItem>
</file>

<file path=customXml/itemProps2.xml><?xml version="1.0" encoding="utf-8"?>
<ds:datastoreItem xmlns:ds="http://schemas.openxmlformats.org/officeDocument/2006/customXml" ds:itemID="{6B2A8ADA-D9FF-4413-969C-CC40EA6E4A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7303D-B8EC-48D4-9AD2-78F888241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daa1f-51d1-45ec-9531-8473d785a6f4"/>
    <ds:schemaRef ds:uri="5b2daeab-bc3a-45ec-b624-a2591c7a7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74B0FB-6578-4D1C-96BA-38BE09A6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898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Links>
    <vt:vector size="24" baseType="variant">
      <vt:variant>
        <vt:i4>2359362</vt:i4>
      </vt:variant>
      <vt:variant>
        <vt:i4>9</vt:i4>
      </vt:variant>
      <vt:variant>
        <vt:i4>0</vt:i4>
      </vt:variant>
      <vt:variant>
        <vt:i4>5</vt:i4>
      </vt:variant>
      <vt:variant>
        <vt:lpwstr>mailto:heike.ehrlicher@bibliosuisse.ch</vt:lpwstr>
      </vt:variant>
      <vt:variant>
        <vt:lpwstr/>
      </vt:variant>
      <vt:variant>
        <vt:i4>2097213</vt:i4>
      </vt:variant>
      <vt:variant>
        <vt:i4>6</vt:i4>
      </vt:variant>
      <vt:variant>
        <vt:i4>0</vt:i4>
      </vt:variant>
      <vt:variant>
        <vt:i4>5</vt:i4>
      </vt:variant>
      <vt:variant>
        <vt:lpwstr>https://discord.gg/qmB7FsUF</vt:lpwstr>
      </vt:variant>
      <vt:variant>
        <vt:lpwstr/>
      </vt:variant>
      <vt:variant>
        <vt:i4>3932232</vt:i4>
      </vt:variant>
      <vt:variant>
        <vt:i4>3</vt:i4>
      </vt:variant>
      <vt:variant>
        <vt:i4>0</vt:i4>
      </vt:variant>
      <vt:variant>
        <vt:i4>5</vt:i4>
      </vt:variant>
      <vt:variant>
        <vt:lpwstr>mailto:adriana.rey@bibliosuisse.ch</vt:lpwstr>
      </vt:variant>
      <vt:variant>
        <vt:lpwstr/>
      </vt:variant>
      <vt:variant>
        <vt:i4>3932232</vt:i4>
      </vt:variant>
      <vt:variant>
        <vt:i4>0</vt:i4>
      </vt:variant>
      <vt:variant>
        <vt:i4>0</vt:i4>
      </vt:variant>
      <vt:variant>
        <vt:i4>5</vt:i4>
      </vt:variant>
      <vt:variant>
        <vt:lpwstr>mailto:adriana.rey@bibliosuisse.ch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BurgerGasser3</dc:creator>
  <cp:keywords>, docId:B55F2F04557A1A3B0E108679D54CF64E</cp:keywords>
  <dc:description/>
  <cp:lastModifiedBy>Adriana Rey</cp:lastModifiedBy>
  <cp:revision>46</cp:revision>
  <dcterms:created xsi:type="dcterms:W3CDTF">2024-09-18T15:34:00Z</dcterms:created>
  <dcterms:modified xsi:type="dcterms:W3CDTF">2025-02-17T08:45:00Z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0x010100AAE28E56E0A5124D9746F2F63E250A5B</vt:lpwstr>
  </property>
</Properties>
</file>